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F30" w:rsidRPr="0015195B" w:rsidRDefault="008B3F30" w:rsidP="0015195B">
      <w:pPr>
        <w:suppressAutoHyphens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15195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Пояснительная записка</w:t>
      </w:r>
    </w:p>
    <w:p w:rsidR="00833CE4" w:rsidRPr="0015195B" w:rsidRDefault="006C62F5" w:rsidP="0015195B">
      <w:pPr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учебного курса  «</w:t>
      </w:r>
      <w:r w:rsidR="002C76C9" w:rsidRPr="0015195B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</w:t>
      </w:r>
      <w:r w:rsidRPr="0015195B">
        <w:rPr>
          <w:rFonts w:ascii="Times New Roman" w:eastAsia="Times New Roman" w:hAnsi="Times New Roman" w:cs="Times New Roman"/>
          <w:color w:val="000000"/>
          <w:sz w:val="24"/>
          <w:szCs w:val="24"/>
        </w:rPr>
        <w:t>» разработана для учащихся 1-4  классов  МБОУ «</w:t>
      </w:r>
      <w:proofErr w:type="spellStart"/>
      <w:r w:rsidRPr="0015195B">
        <w:rPr>
          <w:rFonts w:ascii="Times New Roman" w:eastAsia="Times New Roman" w:hAnsi="Times New Roman" w:cs="Times New Roman"/>
          <w:color w:val="000000"/>
          <w:sz w:val="24"/>
          <w:szCs w:val="24"/>
        </w:rPr>
        <w:t>Песчанская</w:t>
      </w:r>
      <w:proofErr w:type="spellEnd"/>
      <w:r w:rsidRPr="001519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СОШ» </w:t>
      </w:r>
      <w:r w:rsidRPr="0015195B">
        <w:rPr>
          <w:rFonts w:ascii="Times New Roman" w:hAnsi="Times New Roman" w:cs="Times New Roman"/>
          <w:sz w:val="24"/>
          <w:szCs w:val="24"/>
        </w:rPr>
        <w:t xml:space="preserve">на основе </w:t>
      </w:r>
      <w:proofErr w:type="gramStart"/>
      <w:r w:rsidRPr="0015195B">
        <w:rPr>
          <w:rFonts w:ascii="Times New Roman" w:hAnsi="Times New Roman" w:cs="Times New Roman"/>
          <w:sz w:val="24"/>
          <w:szCs w:val="24"/>
        </w:rPr>
        <w:t>п</w:t>
      </w:r>
      <w:r w:rsidR="00403C97" w:rsidRPr="0015195B">
        <w:rPr>
          <w:rFonts w:ascii="Times New Roman" w:eastAsia="Calibri" w:hAnsi="Times New Roman" w:cs="Times New Roman"/>
          <w:sz w:val="24"/>
          <w:szCs w:val="24"/>
        </w:rPr>
        <w:t>рограммы</w:t>
      </w:r>
      <w:proofErr w:type="gramEnd"/>
      <w:r w:rsidR="00403C97" w:rsidRPr="0015195B">
        <w:rPr>
          <w:rFonts w:ascii="Times New Roman" w:eastAsia="Calibri" w:hAnsi="Times New Roman" w:cs="Times New Roman"/>
          <w:sz w:val="24"/>
          <w:szCs w:val="24"/>
        </w:rPr>
        <w:t xml:space="preserve"> по музыке разработанной</w:t>
      </w:r>
      <w:r w:rsidR="00085EEF" w:rsidRPr="0015195B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 требованиями ФГОС, с учетом специфики данного предмета, логики учебного процесса, за</w:t>
      </w:r>
      <w:r w:rsidR="00085EEF" w:rsidRPr="0015195B">
        <w:rPr>
          <w:rFonts w:ascii="Times New Roman" w:eastAsia="Calibri" w:hAnsi="Times New Roman" w:cs="Times New Roman"/>
          <w:sz w:val="24"/>
          <w:szCs w:val="24"/>
        </w:rPr>
        <w:softHyphen/>
        <w:t xml:space="preserve">дачи формирования у младших школьников умения учиться, на основе  учебной программы «Музыка. Начальная школа», авторов: Е.Д.Критской, Г.П.Сергеевой, </w:t>
      </w:r>
      <w:r w:rsidR="00085EEF" w:rsidRPr="0015195B">
        <w:rPr>
          <w:rFonts w:ascii="Times New Roman" w:eastAsia="Calibri" w:hAnsi="Times New Roman" w:cs="Times New Roman"/>
          <w:iCs/>
          <w:sz w:val="24"/>
          <w:szCs w:val="24"/>
        </w:rPr>
        <w:t xml:space="preserve">Т. </w:t>
      </w:r>
      <w:r w:rsidR="00085EEF" w:rsidRPr="0015195B"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 w:rsidR="00085EEF" w:rsidRPr="0015195B">
        <w:rPr>
          <w:rFonts w:ascii="Times New Roman" w:eastAsia="Calibri" w:hAnsi="Times New Roman" w:cs="Times New Roman"/>
          <w:iCs/>
          <w:sz w:val="24"/>
          <w:szCs w:val="24"/>
        </w:rPr>
        <w:t>Шмагиной</w:t>
      </w:r>
      <w:proofErr w:type="spellEnd"/>
      <w:r w:rsidR="00403C97" w:rsidRPr="0015195B">
        <w:rPr>
          <w:rFonts w:ascii="Times New Roman" w:eastAsia="Calibri" w:hAnsi="Times New Roman" w:cs="Times New Roman"/>
          <w:sz w:val="24"/>
          <w:szCs w:val="24"/>
        </w:rPr>
        <w:t>, М., Просвещение, 2014</w:t>
      </w:r>
      <w:r w:rsidR="00085EEF" w:rsidRPr="0015195B">
        <w:rPr>
          <w:rFonts w:ascii="Times New Roman" w:eastAsia="Calibri" w:hAnsi="Times New Roman" w:cs="Times New Roman"/>
          <w:sz w:val="24"/>
          <w:szCs w:val="24"/>
        </w:rPr>
        <w:t xml:space="preserve"> г. Данная программа имеет гриф «Рекомендовано Министерством образования и науки Российской Федерации». </w:t>
      </w:r>
    </w:p>
    <w:p w:rsidR="00833CE4" w:rsidRPr="0015195B" w:rsidRDefault="00833CE4" w:rsidP="0015195B">
      <w:pPr>
        <w:pStyle w:val="ParagraphStyle"/>
        <w:tabs>
          <w:tab w:val="left" w:pos="709"/>
        </w:tabs>
        <w:jc w:val="both"/>
        <w:rPr>
          <w:rFonts w:ascii="Times New Roman" w:hAnsi="Times New Roman" w:cs="Times New Roman"/>
        </w:rPr>
      </w:pPr>
      <w:r w:rsidRPr="0015195B">
        <w:rPr>
          <w:rFonts w:ascii="Times New Roman" w:hAnsi="Times New Roman" w:cs="Times New Roman"/>
        </w:rPr>
        <w:tab/>
      </w:r>
      <w:r w:rsidR="009457AD" w:rsidRPr="0015195B">
        <w:rPr>
          <w:rFonts w:ascii="Times New Roman" w:hAnsi="Times New Roman" w:cs="Times New Roman"/>
        </w:rPr>
        <w:t>Учебный предмет «Музыка</w:t>
      </w:r>
      <w:r w:rsidRPr="0015195B">
        <w:rPr>
          <w:rFonts w:ascii="Times New Roman" w:hAnsi="Times New Roman" w:cs="Times New Roman"/>
        </w:rPr>
        <w:t>» имеет практико-ориентированную направленность. Его содержание не только дает ребенку представление о технологическом процессе как совокупности применяемых при изготовлении какой-либо продукции процессов, правил, требований, но и показывает, как использовать эти знания в разных сферах учебной деятельности.</w:t>
      </w:r>
    </w:p>
    <w:p w:rsidR="00085EEF" w:rsidRPr="0015195B" w:rsidRDefault="00085EEF" w:rsidP="0015195B">
      <w:pPr>
        <w:widowControl w:val="0"/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95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музыки в начальной школе направлено на достижение</w:t>
      </w:r>
      <w:r w:rsidR="006C62F5" w:rsidRPr="00151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151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ледующей </w:t>
      </w:r>
      <w:r w:rsidRPr="001519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цели:</w:t>
      </w:r>
    </w:p>
    <w:p w:rsidR="00085EEF" w:rsidRPr="0015195B" w:rsidRDefault="00085EEF" w:rsidP="0015195B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right="0" w:firstLine="360"/>
        <w:rPr>
          <w:rFonts w:ascii="Times New Roman" w:eastAsia="Calibri" w:hAnsi="Times New Roman" w:cs="Times New Roman"/>
          <w:sz w:val="24"/>
          <w:szCs w:val="24"/>
        </w:rPr>
      </w:pPr>
      <w:r w:rsidRPr="0015195B">
        <w:rPr>
          <w:rFonts w:ascii="Times New Roman" w:eastAsia="Calibri" w:hAnsi="Times New Roman" w:cs="Times New Roman"/>
          <w:sz w:val="24"/>
          <w:szCs w:val="24"/>
        </w:rPr>
        <w:t>формирование и развитие музыкальной культуры учащихся как одного из компонентов общей культуры личности.</w:t>
      </w:r>
    </w:p>
    <w:p w:rsidR="00B6107C" w:rsidRPr="0015195B" w:rsidRDefault="00B6107C" w:rsidP="0015195B">
      <w:pPr>
        <w:autoSpaceDE w:val="0"/>
        <w:autoSpaceDN w:val="0"/>
        <w:adjustRightInd w:val="0"/>
        <w:spacing w:line="240" w:lineRule="auto"/>
        <w:ind w:right="0" w:firstLine="709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r w:rsidRPr="0015195B">
        <w:rPr>
          <w:rFonts w:ascii="Times New Roman" w:hAnsi="Times New Roman" w:cs="Times New Roman"/>
          <w:sz w:val="24"/>
          <w:szCs w:val="24"/>
        </w:rPr>
        <w:t>музыкального образования младших школьников:</w:t>
      </w:r>
    </w:p>
    <w:p w:rsidR="00B6107C" w:rsidRPr="0015195B" w:rsidRDefault="00B6107C" w:rsidP="0015195B">
      <w:pPr>
        <w:autoSpaceDE w:val="0"/>
        <w:autoSpaceDN w:val="0"/>
        <w:adjustRightInd w:val="0"/>
        <w:spacing w:line="240" w:lineRule="auto"/>
        <w:ind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• 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</w:t>
      </w:r>
    </w:p>
    <w:p w:rsidR="00B6107C" w:rsidRPr="0015195B" w:rsidRDefault="00B6107C" w:rsidP="0015195B">
      <w:pPr>
        <w:autoSpaceDE w:val="0"/>
        <w:autoSpaceDN w:val="0"/>
        <w:adjustRightInd w:val="0"/>
        <w:spacing w:line="240" w:lineRule="auto"/>
        <w:ind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</w:t>
      </w:r>
    </w:p>
    <w:p w:rsidR="00B6107C" w:rsidRPr="0015195B" w:rsidRDefault="00B6107C" w:rsidP="0015195B">
      <w:pPr>
        <w:autoSpaceDE w:val="0"/>
        <w:autoSpaceDN w:val="0"/>
        <w:adjustRightInd w:val="0"/>
        <w:spacing w:line="240" w:lineRule="auto"/>
        <w:ind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его форм и жанров;</w:t>
      </w:r>
    </w:p>
    <w:p w:rsidR="00B6107C" w:rsidRPr="0015195B" w:rsidRDefault="00B6107C" w:rsidP="0015195B">
      <w:pPr>
        <w:autoSpaceDE w:val="0"/>
        <w:autoSpaceDN w:val="0"/>
        <w:adjustRightInd w:val="0"/>
        <w:spacing w:line="240" w:lineRule="auto"/>
        <w:ind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• воспитание чувства музыки как основы музыкальной грамотности;</w:t>
      </w:r>
    </w:p>
    <w:p w:rsidR="00B6107C" w:rsidRPr="0015195B" w:rsidRDefault="00B6107C" w:rsidP="0015195B">
      <w:pPr>
        <w:autoSpaceDE w:val="0"/>
        <w:autoSpaceDN w:val="0"/>
        <w:adjustRightInd w:val="0"/>
        <w:spacing w:line="240" w:lineRule="auto"/>
        <w:ind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• 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B6107C" w:rsidRPr="0015195B" w:rsidRDefault="00B6107C" w:rsidP="0015195B">
      <w:pPr>
        <w:autoSpaceDE w:val="0"/>
        <w:autoSpaceDN w:val="0"/>
        <w:adjustRightInd w:val="0"/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 xml:space="preserve">• накопление тезауруса —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15195B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15195B">
        <w:rPr>
          <w:rFonts w:ascii="Times New Roman" w:hAnsi="Times New Roman" w:cs="Times New Roman"/>
          <w:sz w:val="24"/>
          <w:szCs w:val="24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  <w:r w:rsidRPr="0015195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C62F5" w:rsidRPr="0015195B" w:rsidRDefault="006C62F5" w:rsidP="0015195B">
      <w:pPr>
        <w:autoSpaceDE w:val="0"/>
        <w:autoSpaceDN w:val="0"/>
        <w:adjustRightInd w:val="0"/>
        <w:spacing w:line="240" w:lineRule="auto"/>
        <w:ind w:righ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eastAsia="Calibri" w:hAnsi="Times New Roman" w:cs="Times New Roman"/>
          <w:sz w:val="24"/>
          <w:szCs w:val="24"/>
        </w:rPr>
        <w:t>Рабочая программа ориентирована на использование  учебно-методического  комплекта:</w:t>
      </w:r>
    </w:p>
    <w:p w:rsidR="006C62F5" w:rsidRPr="0015195B" w:rsidRDefault="006C62F5" w:rsidP="0015195B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5195B">
        <w:rPr>
          <w:rFonts w:ascii="Times New Roman" w:eastAsia="Calibri" w:hAnsi="Times New Roman" w:cs="Times New Roman"/>
          <w:sz w:val="24"/>
          <w:szCs w:val="24"/>
        </w:rPr>
        <w:t>Е.Д.Критская</w:t>
      </w:r>
      <w:proofErr w:type="spellEnd"/>
      <w:r w:rsidRPr="0015195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5195B">
        <w:rPr>
          <w:rFonts w:ascii="Times New Roman" w:eastAsia="Calibri" w:hAnsi="Times New Roman" w:cs="Times New Roman"/>
          <w:sz w:val="24"/>
          <w:szCs w:val="24"/>
        </w:rPr>
        <w:t>Г.П.Сергеева</w:t>
      </w:r>
      <w:proofErr w:type="spellEnd"/>
      <w:r w:rsidRPr="0015195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5195B">
        <w:rPr>
          <w:rFonts w:ascii="Times New Roman" w:eastAsia="Calibri" w:hAnsi="Times New Roman" w:cs="Times New Roman"/>
          <w:sz w:val="24"/>
          <w:szCs w:val="24"/>
        </w:rPr>
        <w:t>Т.С.Шмагина</w:t>
      </w:r>
      <w:proofErr w:type="spellEnd"/>
      <w:r w:rsidRPr="0015195B">
        <w:rPr>
          <w:rFonts w:ascii="Times New Roman" w:eastAsia="Calibri" w:hAnsi="Times New Roman" w:cs="Times New Roman"/>
          <w:sz w:val="24"/>
          <w:szCs w:val="24"/>
        </w:rPr>
        <w:t xml:space="preserve"> Музыка</w:t>
      </w:r>
      <w:r w:rsidRPr="0015195B">
        <w:rPr>
          <w:rFonts w:ascii="Times New Roman" w:eastAsia="Calibri" w:hAnsi="Times New Roman" w:cs="Times New Roman"/>
          <w:bCs/>
          <w:sz w:val="24"/>
          <w:szCs w:val="24"/>
        </w:rPr>
        <w:t>. Учеб</w:t>
      </w:r>
      <w:r w:rsidRPr="0015195B">
        <w:rPr>
          <w:rFonts w:ascii="Times New Roman" w:eastAsia="Calibri" w:hAnsi="Times New Roman" w:cs="Times New Roman"/>
          <w:bCs/>
          <w:sz w:val="24"/>
          <w:szCs w:val="24"/>
        </w:rPr>
        <w:softHyphen/>
        <w:t>ник 1 класс.</w:t>
      </w:r>
      <w:r w:rsidRPr="0015195B">
        <w:rPr>
          <w:rFonts w:ascii="Times New Roman" w:eastAsia="Calibri" w:hAnsi="Times New Roman" w:cs="Times New Roman"/>
          <w:sz w:val="24"/>
          <w:szCs w:val="24"/>
        </w:rPr>
        <w:t xml:space="preserve">— </w:t>
      </w:r>
      <w:r w:rsidRPr="0015195B">
        <w:rPr>
          <w:rFonts w:ascii="Times New Roman" w:eastAsia="Calibri" w:hAnsi="Times New Roman" w:cs="Times New Roman"/>
          <w:bCs/>
          <w:sz w:val="24"/>
          <w:szCs w:val="24"/>
        </w:rPr>
        <w:t xml:space="preserve">М.: </w:t>
      </w:r>
      <w:r w:rsidRPr="0015195B">
        <w:rPr>
          <w:rFonts w:ascii="Times New Roman" w:eastAsia="Calibri" w:hAnsi="Times New Roman" w:cs="Times New Roman"/>
          <w:sz w:val="24"/>
          <w:szCs w:val="24"/>
        </w:rPr>
        <w:t>Просвещение, 2011.</w:t>
      </w:r>
    </w:p>
    <w:p w:rsidR="006C62F5" w:rsidRPr="0015195B" w:rsidRDefault="006C62F5" w:rsidP="0015195B">
      <w:pPr>
        <w:pStyle w:val="a3"/>
        <w:numPr>
          <w:ilvl w:val="0"/>
          <w:numId w:val="7"/>
        </w:numPr>
        <w:shd w:val="clear" w:color="auto" w:fill="FFFFFF"/>
        <w:spacing w:line="240" w:lineRule="auto"/>
        <w:ind w:right="5"/>
        <w:rPr>
          <w:rFonts w:ascii="Times New Roman" w:eastAsia="Calibri" w:hAnsi="Times New Roman" w:cs="Times New Roman"/>
          <w:color w:val="323232"/>
          <w:spacing w:val="-19"/>
          <w:sz w:val="24"/>
          <w:szCs w:val="24"/>
        </w:rPr>
      </w:pPr>
      <w:proofErr w:type="spellStart"/>
      <w:r w:rsidRPr="0015195B">
        <w:rPr>
          <w:rFonts w:ascii="Times New Roman" w:eastAsia="Calibri" w:hAnsi="Times New Roman" w:cs="Times New Roman"/>
          <w:color w:val="323232"/>
          <w:spacing w:val="-1"/>
          <w:sz w:val="24"/>
          <w:szCs w:val="24"/>
        </w:rPr>
        <w:t>Е.Д.Критская</w:t>
      </w:r>
      <w:proofErr w:type="spellEnd"/>
      <w:r w:rsidRPr="0015195B">
        <w:rPr>
          <w:rFonts w:ascii="Times New Roman" w:eastAsia="Calibri" w:hAnsi="Times New Roman" w:cs="Times New Roman"/>
          <w:color w:val="323232"/>
          <w:spacing w:val="-1"/>
          <w:sz w:val="24"/>
          <w:szCs w:val="24"/>
        </w:rPr>
        <w:t xml:space="preserve">, </w:t>
      </w:r>
      <w:proofErr w:type="spellStart"/>
      <w:r w:rsidRPr="0015195B">
        <w:rPr>
          <w:rFonts w:ascii="Times New Roman" w:eastAsia="Calibri" w:hAnsi="Times New Roman" w:cs="Times New Roman"/>
          <w:color w:val="323232"/>
          <w:spacing w:val="-1"/>
          <w:sz w:val="24"/>
          <w:szCs w:val="24"/>
        </w:rPr>
        <w:t>Г.П.Сергеева</w:t>
      </w:r>
      <w:proofErr w:type="spellEnd"/>
      <w:r w:rsidRPr="0015195B">
        <w:rPr>
          <w:rFonts w:ascii="Times New Roman" w:eastAsia="Calibri" w:hAnsi="Times New Roman" w:cs="Times New Roman"/>
          <w:color w:val="323232"/>
          <w:spacing w:val="-1"/>
          <w:sz w:val="24"/>
          <w:szCs w:val="24"/>
        </w:rPr>
        <w:t xml:space="preserve">, </w:t>
      </w:r>
      <w:proofErr w:type="spellStart"/>
      <w:r w:rsidRPr="0015195B">
        <w:rPr>
          <w:rFonts w:ascii="Times New Roman" w:eastAsia="Calibri" w:hAnsi="Times New Roman" w:cs="Times New Roman"/>
          <w:color w:val="323232"/>
          <w:spacing w:val="-1"/>
          <w:sz w:val="24"/>
          <w:szCs w:val="24"/>
        </w:rPr>
        <w:t>Т.С.Шмагина</w:t>
      </w:r>
      <w:proofErr w:type="spellEnd"/>
      <w:r w:rsidRPr="0015195B">
        <w:rPr>
          <w:rFonts w:ascii="Times New Roman" w:eastAsia="Calibri" w:hAnsi="Times New Roman" w:cs="Times New Roman"/>
          <w:color w:val="323232"/>
          <w:spacing w:val="-1"/>
          <w:sz w:val="24"/>
          <w:szCs w:val="24"/>
        </w:rPr>
        <w:t xml:space="preserve"> Музыка</w:t>
      </w:r>
      <w:r w:rsidRPr="0015195B">
        <w:rPr>
          <w:rFonts w:ascii="Times New Roman" w:eastAsia="Calibri" w:hAnsi="Times New Roman" w:cs="Times New Roman"/>
          <w:bCs/>
          <w:color w:val="000000"/>
          <w:spacing w:val="-1"/>
          <w:sz w:val="24"/>
          <w:szCs w:val="24"/>
        </w:rPr>
        <w:t>. Рабочая тетрадь.</w:t>
      </w:r>
      <w:r w:rsidRPr="0015195B">
        <w:rPr>
          <w:rFonts w:ascii="Times New Roman" w:eastAsia="Calibri" w:hAnsi="Times New Roman" w:cs="Times New Roman"/>
          <w:bCs/>
          <w:color w:val="000000"/>
          <w:spacing w:val="-3"/>
          <w:sz w:val="24"/>
          <w:szCs w:val="24"/>
        </w:rPr>
        <w:t xml:space="preserve"> </w:t>
      </w:r>
      <w:r w:rsidRPr="0015195B">
        <w:rPr>
          <w:rFonts w:ascii="Times New Roman" w:eastAsia="Calibri" w:hAnsi="Times New Roman" w:cs="Times New Roman"/>
          <w:bCs/>
          <w:color w:val="323232"/>
          <w:spacing w:val="-3"/>
          <w:sz w:val="24"/>
          <w:szCs w:val="24"/>
        </w:rPr>
        <w:t xml:space="preserve">1 </w:t>
      </w:r>
      <w:r w:rsidRPr="0015195B">
        <w:rPr>
          <w:rFonts w:ascii="Times New Roman" w:eastAsia="Calibri" w:hAnsi="Times New Roman" w:cs="Times New Roman"/>
          <w:bCs/>
          <w:color w:val="000000"/>
          <w:spacing w:val="-3"/>
          <w:sz w:val="24"/>
          <w:szCs w:val="24"/>
        </w:rPr>
        <w:t>класс.</w:t>
      </w:r>
      <w:r w:rsidRPr="0015195B">
        <w:rPr>
          <w:rFonts w:ascii="Times New Roman" w:eastAsia="Calibri" w:hAnsi="Times New Roman" w:cs="Times New Roman"/>
          <w:color w:val="323232"/>
          <w:spacing w:val="-3"/>
          <w:sz w:val="24"/>
          <w:szCs w:val="24"/>
        </w:rPr>
        <w:t xml:space="preserve">— </w:t>
      </w:r>
      <w:r w:rsidRPr="0015195B">
        <w:rPr>
          <w:rFonts w:ascii="Times New Roman" w:eastAsia="Calibri" w:hAnsi="Times New Roman" w:cs="Times New Roman"/>
          <w:bCs/>
          <w:color w:val="000000"/>
          <w:spacing w:val="-3"/>
          <w:sz w:val="24"/>
          <w:szCs w:val="24"/>
        </w:rPr>
        <w:t xml:space="preserve">М.: </w:t>
      </w:r>
      <w:r w:rsidRPr="0015195B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Просвещение, </w:t>
      </w:r>
      <w:r w:rsidRPr="0015195B">
        <w:rPr>
          <w:rFonts w:ascii="Times New Roman" w:eastAsia="Calibri" w:hAnsi="Times New Roman" w:cs="Times New Roman"/>
          <w:color w:val="323232"/>
          <w:spacing w:val="-19"/>
          <w:sz w:val="24"/>
          <w:szCs w:val="24"/>
        </w:rPr>
        <w:t>2011.</w:t>
      </w:r>
    </w:p>
    <w:p w:rsidR="006C62F5" w:rsidRPr="0015195B" w:rsidRDefault="006C62F5" w:rsidP="0015195B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b/>
          <w:sz w:val="24"/>
          <w:szCs w:val="24"/>
        </w:rPr>
        <w:t>Сроки реализации программы – 4 года.</w:t>
      </w:r>
    </w:p>
    <w:p w:rsidR="006C62F5" w:rsidRPr="0015195B" w:rsidRDefault="006C62F5" w:rsidP="0015195B">
      <w:pPr>
        <w:widowControl w:val="0"/>
        <w:tabs>
          <w:tab w:val="left" w:pos="567"/>
        </w:tabs>
        <w:spacing w:line="240" w:lineRule="auto"/>
        <w:ind w:firstLine="851"/>
        <w:rPr>
          <w:rStyle w:val="FontStyle13"/>
          <w:rFonts w:eastAsia="Times New Roman"/>
          <w:b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 общего образования.</w:t>
      </w:r>
    </w:p>
    <w:p w:rsidR="006C62F5" w:rsidRPr="0015195B" w:rsidRDefault="006C62F5" w:rsidP="0015195B">
      <w:pPr>
        <w:pStyle w:val="Style3"/>
        <w:widowControl/>
        <w:spacing w:line="240" w:lineRule="auto"/>
        <w:ind w:firstLine="540"/>
        <w:jc w:val="both"/>
        <w:rPr>
          <w:rStyle w:val="FontStyle60"/>
          <w:rFonts w:eastAsia="Bookman Old Style"/>
          <w:b/>
          <w:sz w:val="24"/>
          <w:szCs w:val="24"/>
        </w:rPr>
      </w:pPr>
      <w:r w:rsidRPr="0015195B">
        <w:rPr>
          <w:rStyle w:val="FontStyle13"/>
          <w:rFonts w:eastAsia="Bookman Old Style"/>
          <w:b/>
          <w:sz w:val="24"/>
          <w:szCs w:val="24"/>
        </w:rPr>
        <w:t>Описание места учебного предмета в учебном плане</w:t>
      </w:r>
    </w:p>
    <w:p w:rsidR="006C62F5" w:rsidRPr="0015195B" w:rsidRDefault="006C62F5" w:rsidP="0015195B">
      <w:pPr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15195B">
        <w:rPr>
          <w:rFonts w:ascii="Times New Roman" w:hAnsi="Times New Roman" w:cs="Times New Roman"/>
          <w:sz w:val="24"/>
          <w:szCs w:val="24"/>
        </w:rPr>
        <w:t xml:space="preserve">Учебный  образовательный план  школы  предусматривает обязательное изучение музыки на этапе начального общего образования в объеме </w:t>
      </w:r>
      <w:r w:rsidRPr="0015195B">
        <w:rPr>
          <w:rFonts w:ascii="Times New Roman" w:hAnsi="Times New Roman" w:cs="Times New Roman"/>
          <w:b/>
          <w:sz w:val="24"/>
          <w:szCs w:val="24"/>
        </w:rPr>
        <w:t>13</w:t>
      </w:r>
      <w:r w:rsidR="0001163D" w:rsidRPr="0015195B">
        <w:rPr>
          <w:rFonts w:ascii="Times New Roman" w:hAnsi="Times New Roman" w:cs="Times New Roman"/>
          <w:b/>
          <w:sz w:val="24"/>
          <w:szCs w:val="24"/>
        </w:rPr>
        <w:t>1</w:t>
      </w:r>
      <w:r w:rsidRPr="0015195B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15195B">
        <w:rPr>
          <w:rFonts w:ascii="Times New Roman" w:hAnsi="Times New Roman" w:cs="Times New Roman"/>
          <w:sz w:val="24"/>
          <w:szCs w:val="24"/>
        </w:rPr>
        <w:t>. (</w:t>
      </w:r>
      <w:r w:rsidR="0001163D" w:rsidRPr="0015195B">
        <w:rPr>
          <w:rFonts w:ascii="Times New Roman" w:hAnsi="Times New Roman" w:cs="Times New Roman"/>
          <w:sz w:val="24"/>
          <w:szCs w:val="24"/>
        </w:rPr>
        <w:t>1 час</w:t>
      </w:r>
      <w:r w:rsidRPr="0015195B">
        <w:rPr>
          <w:rFonts w:ascii="Times New Roman" w:hAnsi="Times New Roman" w:cs="Times New Roman"/>
          <w:sz w:val="24"/>
          <w:szCs w:val="24"/>
        </w:rPr>
        <w:t xml:space="preserve">  в неделю), в том числе: в 1 классе — </w:t>
      </w:r>
      <w:r w:rsidR="0001163D" w:rsidRPr="0015195B">
        <w:rPr>
          <w:rFonts w:ascii="Times New Roman" w:hAnsi="Times New Roman" w:cs="Times New Roman"/>
          <w:sz w:val="24"/>
          <w:szCs w:val="24"/>
        </w:rPr>
        <w:t>29</w:t>
      </w:r>
      <w:r w:rsidRPr="0015195B">
        <w:rPr>
          <w:rFonts w:ascii="Times New Roman" w:hAnsi="Times New Roman" w:cs="Times New Roman"/>
          <w:sz w:val="24"/>
          <w:szCs w:val="24"/>
        </w:rPr>
        <w:t xml:space="preserve"> ч, во 2 классе — </w:t>
      </w:r>
      <w:r w:rsidR="0001163D" w:rsidRPr="0015195B">
        <w:rPr>
          <w:rFonts w:ascii="Times New Roman" w:hAnsi="Times New Roman" w:cs="Times New Roman"/>
          <w:sz w:val="24"/>
          <w:szCs w:val="24"/>
        </w:rPr>
        <w:t>34</w:t>
      </w:r>
      <w:r w:rsidRPr="0015195B">
        <w:rPr>
          <w:rFonts w:ascii="Times New Roman" w:hAnsi="Times New Roman" w:cs="Times New Roman"/>
          <w:sz w:val="24"/>
          <w:szCs w:val="24"/>
        </w:rPr>
        <w:t xml:space="preserve"> ч, в 3 классе — </w:t>
      </w:r>
      <w:r w:rsidR="0001163D" w:rsidRPr="0015195B">
        <w:rPr>
          <w:rFonts w:ascii="Times New Roman" w:hAnsi="Times New Roman" w:cs="Times New Roman"/>
          <w:sz w:val="24"/>
          <w:szCs w:val="24"/>
        </w:rPr>
        <w:t>34</w:t>
      </w:r>
      <w:r w:rsidRPr="0015195B">
        <w:rPr>
          <w:rFonts w:ascii="Times New Roman" w:hAnsi="Times New Roman" w:cs="Times New Roman"/>
          <w:sz w:val="24"/>
          <w:szCs w:val="24"/>
        </w:rPr>
        <w:t xml:space="preserve"> ч,  в 4 классе — </w:t>
      </w:r>
      <w:r w:rsidR="0001163D" w:rsidRPr="0015195B">
        <w:rPr>
          <w:rFonts w:ascii="Times New Roman" w:hAnsi="Times New Roman" w:cs="Times New Roman"/>
          <w:sz w:val="24"/>
          <w:szCs w:val="24"/>
        </w:rPr>
        <w:t>34</w:t>
      </w:r>
      <w:r w:rsidRPr="0015195B">
        <w:rPr>
          <w:rFonts w:ascii="Times New Roman" w:hAnsi="Times New Roman" w:cs="Times New Roman"/>
          <w:sz w:val="24"/>
          <w:szCs w:val="24"/>
        </w:rPr>
        <w:t xml:space="preserve"> ч. А согласно программе по </w:t>
      </w:r>
      <w:r w:rsidR="0001163D" w:rsidRPr="0015195B">
        <w:rPr>
          <w:rFonts w:ascii="Times New Roman" w:hAnsi="Times New Roman" w:cs="Times New Roman"/>
          <w:sz w:val="24"/>
          <w:szCs w:val="24"/>
        </w:rPr>
        <w:t>музыке</w:t>
      </w:r>
      <w:r w:rsidRPr="0015195B">
        <w:rPr>
          <w:rFonts w:ascii="Times New Roman" w:hAnsi="Times New Roman" w:cs="Times New Roman"/>
          <w:sz w:val="24"/>
          <w:szCs w:val="24"/>
        </w:rPr>
        <w:t xml:space="preserve"> для 1-4 классов общеобразовательной школы / </w:t>
      </w:r>
      <w:r w:rsidRPr="0015195B">
        <w:rPr>
          <w:rFonts w:ascii="Times New Roman" w:eastAsia="Times New Roman" w:hAnsi="Times New Roman" w:cs="Times New Roman"/>
          <w:sz w:val="24"/>
          <w:szCs w:val="24"/>
        </w:rPr>
        <w:t>С.В.  Иванова, М.И. Кузнецовой</w:t>
      </w:r>
      <w:proofErr w:type="gram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, А. О. Евдокимовой,  -  М.: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- Граф,  2015 г.</w:t>
      </w:r>
      <w:r w:rsidRPr="0015195B">
        <w:rPr>
          <w:rFonts w:ascii="Times New Roman" w:hAnsi="Times New Roman" w:cs="Times New Roman"/>
          <w:sz w:val="24"/>
          <w:szCs w:val="24"/>
        </w:rPr>
        <w:t xml:space="preserve"> на изучение русского языка в 1 классе отводится </w:t>
      </w:r>
      <w:r w:rsidR="0001163D" w:rsidRPr="0015195B">
        <w:rPr>
          <w:rFonts w:ascii="Times New Roman" w:hAnsi="Times New Roman" w:cs="Times New Roman"/>
          <w:sz w:val="24"/>
          <w:szCs w:val="24"/>
        </w:rPr>
        <w:t>33</w:t>
      </w:r>
      <w:r w:rsidRPr="0015195B">
        <w:rPr>
          <w:rFonts w:ascii="Times New Roman" w:hAnsi="Times New Roman" w:cs="Times New Roman"/>
          <w:sz w:val="24"/>
          <w:szCs w:val="24"/>
        </w:rPr>
        <w:t xml:space="preserve"> часов, во 2 классе- </w:t>
      </w:r>
      <w:r w:rsidR="0001163D" w:rsidRPr="0015195B">
        <w:rPr>
          <w:rFonts w:ascii="Times New Roman" w:hAnsi="Times New Roman" w:cs="Times New Roman"/>
          <w:sz w:val="24"/>
          <w:szCs w:val="24"/>
        </w:rPr>
        <w:t>34</w:t>
      </w:r>
      <w:r w:rsidRPr="0015195B">
        <w:rPr>
          <w:rFonts w:ascii="Times New Roman" w:hAnsi="Times New Roman" w:cs="Times New Roman"/>
          <w:sz w:val="24"/>
          <w:szCs w:val="24"/>
        </w:rPr>
        <w:t xml:space="preserve"> часов, в 3 классе – </w:t>
      </w:r>
      <w:r w:rsidR="0001163D" w:rsidRPr="0015195B">
        <w:rPr>
          <w:rFonts w:ascii="Times New Roman" w:hAnsi="Times New Roman" w:cs="Times New Roman"/>
          <w:sz w:val="24"/>
          <w:szCs w:val="24"/>
        </w:rPr>
        <w:t>34</w:t>
      </w:r>
      <w:r w:rsidRPr="0015195B">
        <w:rPr>
          <w:rFonts w:ascii="Times New Roman" w:hAnsi="Times New Roman" w:cs="Times New Roman"/>
          <w:sz w:val="24"/>
          <w:szCs w:val="24"/>
        </w:rPr>
        <w:t xml:space="preserve"> часов, в 4 классе- </w:t>
      </w:r>
      <w:r w:rsidR="0001163D" w:rsidRPr="0015195B">
        <w:rPr>
          <w:rFonts w:ascii="Times New Roman" w:hAnsi="Times New Roman" w:cs="Times New Roman"/>
          <w:sz w:val="24"/>
          <w:szCs w:val="24"/>
        </w:rPr>
        <w:t>34</w:t>
      </w:r>
      <w:r w:rsidRPr="0015195B">
        <w:rPr>
          <w:rFonts w:ascii="Times New Roman" w:hAnsi="Times New Roman" w:cs="Times New Roman"/>
          <w:sz w:val="24"/>
          <w:szCs w:val="24"/>
        </w:rPr>
        <w:t xml:space="preserve"> часов.  </w:t>
      </w:r>
    </w:p>
    <w:p w:rsidR="006C62F5" w:rsidRPr="0015195B" w:rsidRDefault="006C62F5" w:rsidP="0015195B">
      <w:pPr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15195B">
        <w:rPr>
          <w:rFonts w:ascii="Times New Roman" w:hAnsi="Times New Roman" w:cs="Times New Roman"/>
          <w:b/>
          <w:sz w:val="24"/>
          <w:szCs w:val="24"/>
        </w:rPr>
        <w:t>Поэтому в авторскую программу внесены изменения:</w:t>
      </w:r>
    </w:p>
    <w:p w:rsidR="006C62F5" w:rsidRPr="0015195B" w:rsidRDefault="006C62F5" w:rsidP="0015195B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95B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6C62F5" w:rsidRPr="0015195B" w:rsidRDefault="006C62F5" w:rsidP="0015195B">
      <w:pPr>
        <w:spacing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5195B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информационным письмом департамента образования Белгородской области от 01.04.2016г. №9-09/01/2104 «О «ступенчатом» режиме обучения в 1 классе», а также </w:t>
      </w:r>
      <w:r w:rsidRPr="0015195B">
        <w:rPr>
          <w:rFonts w:ascii="Times New Roman" w:hAnsi="Times New Roman" w:cs="Times New Roman"/>
          <w:bCs/>
          <w:sz w:val="24"/>
          <w:szCs w:val="24"/>
        </w:rPr>
        <w:t>Инструктивно-методическим письмом «Об  организации образовательной деятельности в общеобразовательных учреждениях Белгородской области в 2016-2017 учебном году» (Приложение к письму ОГАОУ ДПО «</w:t>
      </w:r>
      <w:proofErr w:type="spellStart"/>
      <w:r w:rsidRPr="0015195B">
        <w:rPr>
          <w:rFonts w:ascii="Times New Roman" w:hAnsi="Times New Roman" w:cs="Times New Roman"/>
          <w:bCs/>
          <w:sz w:val="24"/>
          <w:szCs w:val="24"/>
        </w:rPr>
        <w:t>БелИРО</w:t>
      </w:r>
      <w:proofErr w:type="spellEnd"/>
      <w:r w:rsidRPr="0015195B">
        <w:rPr>
          <w:rFonts w:ascii="Times New Roman" w:hAnsi="Times New Roman" w:cs="Times New Roman"/>
          <w:bCs/>
          <w:sz w:val="24"/>
          <w:szCs w:val="24"/>
        </w:rPr>
        <w:t>» от 24.06.2016 г.  №  9-09/14/4001) обучение в 1 -х классах осуществляется с использованием ступенчатого</w:t>
      </w:r>
      <w:proofErr w:type="gramEnd"/>
      <w:r w:rsidRPr="0015195B">
        <w:rPr>
          <w:rFonts w:ascii="Times New Roman" w:hAnsi="Times New Roman" w:cs="Times New Roman"/>
          <w:bCs/>
          <w:sz w:val="24"/>
          <w:szCs w:val="24"/>
        </w:rPr>
        <w:t xml:space="preserve"> режима. В течение сентября - октября каждый день проводятся по 3 урока.</w:t>
      </w: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62F5" w:rsidRPr="0015195B" w:rsidRDefault="006C62F5" w:rsidP="0015195B">
      <w:pPr>
        <w:spacing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bCs/>
          <w:sz w:val="24"/>
          <w:szCs w:val="24"/>
        </w:rPr>
        <w:t xml:space="preserve">В целях реализации ступенчатого обучения  и  </w:t>
      </w:r>
      <w:proofErr w:type="gramStart"/>
      <w:r w:rsidRPr="0015195B">
        <w:rPr>
          <w:rFonts w:ascii="Times New Roman" w:eastAsia="Times New Roman" w:hAnsi="Times New Roman" w:cs="Times New Roman"/>
          <w:bCs/>
          <w:sz w:val="24"/>
          <w:szCs w:val="24"/>
        </w:rPr>
        <w:t>согласно</w:t>
      </w:r>
      <w:proofErr w:type="gramEnd"/>
      <w:r w:rsidRPr="0015195B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учебного плана начального общего образования (3</w:t>
      </w:r>
      <w:r w:rsidR="0001163D" w:rsidRPr="0015195B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15195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недели) 1 классе </w:t>
      </w: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происходит сокращение часов по  </w:t>
      </w:r>
      <w:r w:rsidR="0001163D" w:rsidRPr="0015195B">
        <w:rPr>
          <w:rFonts w:ascii="Times New Roman" w:eastAsia="Times New Roman" w:hAnsi="Times New Roman" w:cs="Times New Roman"/>
          <w:sz w:val="24"/>
          <w:szCs w:val="24"/>
        </w:rPr>
        <w:t>музыке  с 33</w:t>
      </w: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часов до </w:t>
      </w:r>
      <w:r w:rsidR="0001163D" w:rsidRPr="0015195B">
        <w:rPr>
          <w:rFonts w:ascii="Times New Roman" w:eastAsia="Times New Roman" w:hAnsi="Times New Roman" w:cs="Times New Roman"/>
          <w:sz w:val="24"/>
          <w:szCs w:val="24"/>
        </w:rPr>
        <w:t>29 часов</w:t>
      </w:r>
      <w:r w:rsidRPr="0015195B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ad"/>
        <w:tblW w:w="9782" w:type="dxa"/>
        <w:tblInd w:w="-176" w:type="dxa"/>
        <w:tblLook w:val="04A0" w:firstRow="1" w:lastRow="0" w:firstColumn="1" w:lastColumn="0" w:noHBand="0" w:noVBand="1"/>
      </w:tblPr>
      <w:tblGrid>
        <w:gridCol w:w="993"/>
        <w:gridCol w:w="5528"/>
        <w:gridCol w:w="1560"/>
        <w:gridCol w:w="1701"/>
      </w:tblGrid>
      <w:tr w:rsidR="006C62F5" w:rsidRPr="0015195B" w:rsidTr="003617B4">
        <w:tc>
          <w:tcPr>
            <w:tcW w:w="993" w:type="dxa"/>
          </w:tcPr>
          <w:p w:rsidR="006C62F5" w:rsidRPr="0015195B" w:rsidRDefault="006C62F5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8" w:type="dxa"/>
          </w:tcPr>
          <w:p w:rsidR="006C62F5" w:rsidRPr="0015195B" w:rsidRDefault="006C62F5" w:rsidP="0015195B">
            <w:pPr>
              <w:spacing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560" w:type="dxa"/>
          </w:tcPr>
          <w:p w:rsidR="006C62F5" w:rsidRPr="0015195B" w:rsidRDefault="006C62F5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авторской программе</w:t>
            </w:r>
          </w:p>
        </w:tc>
        <w:tc>
          <w:tcPr>
            <w:tcW w:w="1701" w:type="dxa"/>
          </w:tcPr>
          <w:p w:rsidR="006C62F5" w:rsidRPr="0015195B" w:rsidRDefault="006C62F5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Количество  часов  в рабочей программе</w:t>
            </w:r>
          </w:p>
        </w:tc>
      </w:tr>
      <w:tr w:rsidR="0001163D" w:rsidRPr="0015195B" w:rsidTr="003617B4">
        <w:tc>
          <w:tcPr>
            <w:tcW w:w="993" w:type="dxa"/>
          </w:tcPr>
          <w:p w:rsidR="0001163D" w:rsidRPr="0015195B" w:rsidRDefault="0001163D" w:rsidP="0015195B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01163D" w:rsidRPr="0015195B" w:rsidRDefault="0001163D" w:rsidP="0015195B">
            <w:pPr>
              <w:suppressAutoHyphens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Музыка вокруг нас</w:t>
            </w:r>
          </w:p>
        </w:tc>
        <w:tc>
          <w:tcPr>
            <w:tcW w:w="1560" w:type="dxa"/>
          </w:tcPr>
          <w:p w:rsidR="0001163D" w:rsidRPr="0015195B" w:rsidRDefault="0001163D" w:rsidP="001519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16 ч.</w:t>
            </w:r>
          </w:p>
        </w:tc>
        <w:tc>
          <w:tcPr>
            <w:tcW w:w="1701" w:type="dxa"/>
          </w:tcPr>
          <w:p w:rsidR="0001163D" w:rsidRPr="0015195B" w:rsidRDefault="0001163D" w:rsidP="0015195B">
            <w:pPr>
              <w:spacing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15 ч.</w:t>
            </w:r>
          </w:p>
        </w:tc>
      </w:tr>
      <w:tr w:rsidR="0001163D" w:rsidRPr="0015195B" w:rsidTr="003617B4">
        <w:tc>
          <w:tcPr>
            <w:tcW w:w="993" w:type="dxa"/>
          </w:tcPr>
          <w:p w:rsidR="0001163D" w:rsidRPr="0015195B" w:rsidRDefault="0001163D" w:rsidP="0015195B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1163D" w:rsidRPr="0015195B" w:rsidRDefault="0001163D" w:rsidP="0015195B">
            <w:pPr>
              <w:suppressAutoHyphens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Музыка и ты</w:t>
            </w:r>
          </w:p>
        </w:tc>
        <w:tc>
          <w:tcPr>
            <w:tcW w:w="1560" w:type="dxa"/>
          </w:tcPr>
          <w:p w:rsidR="0001163D" w:rsidRPr="0015195B" w:rsidRDefault="0001163D" w:rsidP="0015195B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17 ч.</w:t>
            </w:r>
          </w:p>
        </w:tc>
        <w:tc>
          <w:tcPr>
            <w:tcW w:w="1701" w:type="dxa"/>
          </w:tcPr>
          <w:p w:rsidR="0001163D" w:rsidRPr="0015195B" w:rsidRDefault="0001163D" w:rsidP="0015195B">
            <w:pPr>
              <w:spacing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14 ч.</w:t>
            </w:r>
          </w:p>
        </w:tc>
      </w:tr>
    </w:tbl>
    <w:p w:rsidR="00833CE4" w:rsidRPr="0015195B" w:rsidRDefault="00833CE4" w:rsidP="0015195B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650F6" w:rsidRPr="0015195B" w:rsidRDefault="003650F6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E03DB1" w:rsidRDefault="00E03DB1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A3305" w:rsidRPr="0015195B" w:rsidRDefault="003A3305" w:rsidP="0015195B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  <w:bookmarkStart w:id="0" w:name="_GoBack"/>
      <w:bookmarkEnd w:id="0"/>
      <w:r w:rsidRPr="0015195B">
        <w:rPr>
          <w:rStyle w:val="FontStyle63"/>
          <w:rFonts w:eastAsia="Arial"/>
          <w:sz w:val="24"/>
          <w:szCs w:val="24"/>
        </w:rPr>
        <w:lastRenderedPageBreak/>
        <w:t xml:space="preserve">Планируемые результаты освоения учебного предмета  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567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 xml:space="preserve">В результате изучения курса </w:t>
      </w:r>
      <w:r w:rsidRPr="0015195B">
        <w:rPr>
          <w:rFonts w:ascii="Cambria Math" w:hAnsi="Cambria Math" w:cs="Cambria Math"/>
          <w:sz w:val="24"/>
          <w:szCs w:val="24"/>
        </w:rPr>
        <w:t>≪</w:t>
      </w:r>
      <w:r w:rsidRPr="0015195B">
        <w:rPr>
          <w:rFonts w:ascii="Times New Roman" w:hAnsi="Times New Roman" w:cs="Times New Roman"/>
          <w:sz w:val="24"/>
          <w:szCs w:val="24"/>
        </w:rPr>
        <w:t>Музыка</w:t>
      </w:r>
      <w:r w:rsidRPr="0015195B">
        <w:rPr>
          <w:rFonts w:ascii="Cambria Math" w:hAnsi="Cambria Math" w:cs="Cambria Math"/>
          <w:sz w:val="24"/>
          <w:szCs w:val="24"/>
        </w:rPr>
        <w:t>≫</w:t>
      </w:r>
      <w:r w:rsidRPr="0015195B">
        <w:rPr>
          <w:rFonts w:ascii="Times New Roman" w:hAnsi="Times New Roman" w:cs="Times New Roman"/>
          <w:sz w:val="24"/>
          <w:szCs w:val="24"/>
        </w:rPr>
        <w:t xml:space="preserve"> в начальной школе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должны быть достигнуты определенные результаты.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</w:t>
      </w:r>
      <w:r w:rsidRPr="0015195B">
        <w:rPr>
          <w:rFonts w:ascii="Times New Roman" w:hAnsi="Times New Roman" w:cs="Times New Roman"/>
          <w:sz w:val="24"/>
          <w:szCs w:val="24"/>
        </w:rPr>
        <w:t>отражаются в индивидуальных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качественных свойствах учащихся, которые они должны приобрести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 xml:space="preserve">в процессе освоения учебного предмета </w:t>
      </w:r>
      <w:r w:rsidRPr="0015195B">
        <w:rPr>
          <w:rFonts w:ascii="Cambria Math" w:hAnsi="Cambria Math" w:cs="Cambria Math"/>
          <w:sz w:val="24"/>
          <w:szCs w:val="24"/>
        </w:rPr>
        <w:t>≪</w:t>
      </w:r>
      <w:r w:rsidRPr="0015195B">
        <w:rPr>
          <w:rFonts w:ascii="Times New Roman" w:hAnsi="Times New Roman" w:cs="Times New Roman"/>
          <w:sz w:val="24"/>
          <w:szCs w:val="24"/>
        </w:rPr>
        <w:t>Музыка</w:t>
      </w:r>
      <w:r w:rsidRPr="0015195B">
        <w:rPr>
          <w:rFonts w:ascii="Cambria Math" w:hAnsi="Cambria Math" w:cs="Cambria Math"/>
          <w:sz w:val="24"/>
          <w:szCs w:val="24"/>
        </w:rPr>
        <w:t>≫</w:t>
      </w:r>
      <w:r w:rsidRPr="0015195B">
        <w:rPr>
          <w:rFonts w:ascii="Times New Roman" w:hAnsi="Times New Roman" w:cs="Times New Roman"/>
          <w:sz w:val="24"/>
          <w:szCs w:val="24"/>
        </w:rPr>
        <w:t>: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историю России, осознание своей этнической и национальной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принадлежности на основе изучения лучших образцов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фольклора, шедевров музыкального наследия русских композиторов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, </w:t>
      </w:r>
      <w:r w:rsidRPr="0015195B">
        <w:rPr>
          <w:rFonts w:ascii="Times New Roman" w:hAnsi="Times New Roman" w:cs="Times New Roman"/>
          <w:sz w:val="24"/>
          <w:szCs w:val="24"/>
        </w:rPr>
        <w:t>музыки Русской православной церкви, различных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направлений современного музыкального искусства России;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целостный, социально ориентированный взгляд на мир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в его органичном единстве и разнообразии природы, культур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, </w:t>
      </w:r>
      <w:r w:rsidRPr="0015195B">
        <w:rPr>
          <w:rFonts w:ascii="Times New Roman" w:hAnsi="Times New Roman" w:cs="Times New Roman"/>
          <w:sz w:val="24"/>
          <w:szCs w:val="24"/>
        </w:rPr>
        <w:t>народов и религий на основе сопоставления произведений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русской музыки и музыки других стран, народов, национальных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стилей;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умение наблюдать за разнообразными явлениями жизни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и искусства в учебной и внеурочной деятельности, их понимание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и оценка — умение ориентироваться в культурном многообразии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окружающей действительности, участие в музыкальной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жизни класса, школы, города и др.;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 xml:space="preserve">— уважительное отношение к культуре других народов; </w:t>
      </w:r>
      <w:proofErr w:type="spellStart"/>
      <w:r w:rsidRPr="0015195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5195B">
        <w:rPr>
          <w:rFonts w:ascii="Times New Roman" w:hAnsi="Times New Roman" w:cs="Times New Roman"/>
          <w:sz w:val="24"/>
          <w:szCs w:val="24"/>
        </w:rPr>
        <w:t xml:space="preserve"> эстетических потребностей, ценностей и чувств;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развитие мотивов учебной деятельности и личностного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смысла учения; овладение навыками сотрудничества с учителем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и сверстниками;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ориентация в культурном многообразии окружающей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действительности, участие в музыкальной жизни класса, школы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, </w:t>
      </w:r>
      <w:r w:rsidRPr="0015195B">
        <w:rPr>
          <w:rFonts w:ascii="Times New Roman" w:hAnsi="Times New Roman" w:cs="Times New Roman"/>
          <w:sz w:val="24"/>
          <w:szCs w:val="24"/>
        </w:rPr>
        <w:t>города и др.;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формирование этических чувств доброжелательности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и эмоционально-нравственной отзывчивости, понимания и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сопереживания чувствам других людей;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развитие музыкально-эстетического чувства, проявляющего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себя в эмоционально</w:t>
      </w:r>
      <w:r w:rsidR="008028B3" w:rsidRPr="0015195B">
        <w:rPr>
          <w:rFonts w:ascii="Times New Roman" w:hAnsi="Times New Roman" w:cs="Times New Roman"/>
          <w:sz w:val="24"/>
          <w:szCs w:val="24"/>
        </w:rPr>
        <w:t>-</w:t>
      </w:r>
      <w:r w:rsidRPr="0015195B">
        <w:rPr>
          <w:rFonts w:ascii="Times New Roman" w:hAnsi="Times New Roman" w:cs="Times New Roman"/>
          <w:sz w:val="24"/>
          <w:szCs w:val="24"/>
        </w:rPr>
        <w:t>ценностном отношении к искусству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, </w:t>
      </w:r>
      <w:r w:rsidRPr="0015195B">
        <w:rPr>
          <w:rFonts w:ascii="Times New Roman" w:hAnsi="Times New Roman" w:cs="Times New Roman"/>
          <w:sz w:val="24"/>
          <w:szCs w:val="24"/>
        </w:rPr>
        <w:t>понимании его функций в жизни человека и общества.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15195B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15195B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</w:t>
      </w:r>
      <w:r w:rsidRPr="0015195B">
        <w:rPr>
          <w:rFonts w:ascii="Times New Roman" w:hAnsi="Times New Roman" w:cs="Times New Roman"/>
          <w:sz w:val="24"/>
          <w:szCs w:val="24"/>
        </w:rPr>
        <w:t>характеризуют уровень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95B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5195B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учащихся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, </w:t>
      </w:r>
      <w:r w:rsidRPr="0015195B">
        <w:rPr>
          <w:rFonts w:ascii="Times New Roman" w:hAnsi="Times New Roman" w:cs="Times New Roman"/>
          <w:sz w:val="24"/>
          <w:szCs w:val="24"/>
        </w:rPr>
        <w:t>проявляющихся в познавательной и практической деятельности: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овладение способностями принимать и сохранять цели и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задачи учебной деятельности, поиска средств ее осуществления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в разных формах и видах музыкальной деятельности;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освоение способов решения проблем творческого и поискового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характера в процессе восприятия, исполнения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, </w:t>
      </w:r>
      <w:r w:rsidRPr="0015195B">
        <w:rPr>
          <w:rFonts w:ascii="Times New Roman" w:hAnsi="Times New Roman" w:cs="Times New Roman"/>
          <w:sz w:val="24"/>
          <w:szCs w:val="24"/>
        </w:rPr>
        <w:t>оценки музыкальных сочинений;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формирование умения планировать, контролировать и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оценивать учебные действия в соответствии с поставленной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задачей и условием ее реализации в процессе познания содержания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музыкальных образов; определять наиболее эффективные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способы достижения результата в исполнительской и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творческой деятельности;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продуктивное сотрудничество (общение, взаимодействие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) </w:t>
      </w:r>
      <w:r w:rsidRPr="0015195B">
        <w:rPr>
          <w:rFonts w:ascii="Times New Roman" w:hAnsi="Times New Roman" w:cs="Times New Roman"/>
          <w:sz w:val="24"/>
          <w:szCs w:val="24"/>
        </w:rPr>
        <w:t>со сверстниками при решении различных музыкально-творческих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задач на уроках музыки, во внеурочной и внешкольной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музыкально-эстетической деятельности;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освоение начальных форм познавательной и личностной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рефлексии; позитивная самооценка своих музыкально-творческих</w:t>
      </w:r>
      <w:r w:rsidR="008028B3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возможностей;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овладение навыками смыслового прочтения содержания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Cambria Math" w:hAnsi="Cambria Math" w:cs="Cambria Math"/>
          <w:sz w:val="24"/>
          <w:szCs w:val="24"/>
        </w:rPr>
        <w:t>≪</w:t>
      </w:r>
      <w:r w:rsidRPr="0015195B">
        <w:rPr>
          <w:rFonts w:ascii="Times New Roman" w:hAnsi="Times New Roman" w:cs="Times New Roman"/>
          <w:sz w:val="24"/>
          <w:szCs w:val="24"/>
        </w:rPr>
        <w:t>текстов</w:t>
      </w:r>
      <w:r w:rsidRPr="0015195B">
        <w:rPr>
          <w:rFonts w:ascii="Cambria Math" w:hAnsi="Cambria Math" w:cs="Cambria Math"/>
          <w:sz w:val="24"/>
          <w:szCs w:val="24"/>
        </w:rPr>
        <w:t>≫</w:t>
      </w:r>
      <w:r w:rsidRPr="0015195B">
        <w:rPr>
          <w:rFonts w:ascii="Times New Roman" w:hAnsi="Times New Roman" w:cs="Times New Roman"/>
          <w:sz w:val="24"/>
          <w:szCs w:val="24"/>
        </w:rPr>
        <w:t xml:space="preserve"> различных музыкальных стилей и жанров в соответствии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с целями и задачами деятельности;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приобретение умения осознанного построения речевого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высказывания о содержании, характере, особенностях языка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музыкальных произведений разных эпох, творческих направлений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в соответствии с задачами коммуникации;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формирование у младших школьников умения составлять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тексты, связанные с размышлениями о музыке и личностной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оценкой ее содержания, в устной и письменной форме;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овладение логическими действиями сравнения, анализа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, </w:t>
      </w:r>
      <w:r w:rsidRPr="0015195B">
        <w:rPr>
          <w:rFonts w:ascii="Times New Roman" w:hAnsi="Times New Roman" w:cs="Times New Roman"/>
          <w:sz w:val="24"/>
          <w:szCs w:val="24"/>
        </w:rPr>
        <w:t>синтеза, обобщения, установления аналогий в процессе интонационно</w:t>
      </w:r>
      <w:r w:rsidR="00723255" w:rsidRPr="0015195B">
        <w:rPr>
          <w:rFonts w:ascii="Times New Roman" w:hAnsi="Times New Roman" w:cs="Times New Roman"/>
          <w:sz w:val="24"/>
          <w:szCs w:val="24"/>
        </w:rPr>
        <w:t>-</w:t>
      </w:r>
      <w:r w:rsidRPr="0015195B">
        <w:rPr>
          <w:rFonts w:ascii="Times New Roman" w:hAnsi="Times New Roman" w:cs="Times New Roman"/>
          <w:sz w:val="24"/>
          <w:szCs w:val="24"/>
        </w:rPr>
        <w:t>образного и жанрового, стилевого анализа музыкальных сочинений и других видов музыкально-творческой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15195B">
        <w:rPr>
          <w:rFonts w:ascii="Times New Roman" w:hAnsi="Times New Roman" w:cs="Times New Roman"/>
          <w:sz w:val="24"/>
          <w:szCs w:val="24"/>
        </w:rPr>
        <w:lastRenderedPageBreak/>
        <w:t>— умение осуществлять информационную, познавательную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и практическую деятельность с использованием различных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средств информации и коммуникации (включая пособия на</w:t>
      </w:r>
      <w:proofErr w:type="gramEnd"/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 xml:space="preserve">электронных </w:t>
      </w:r>
      <w:proofErr w:type="gramStart"/>
      <w:r w:rsidRPr="0015195B">
        <w:rPr>
          <w:rFonts w:ascii="Times New Roman" w:hAnsi="Times New Roman" w:cs="Times New Roman"/>
          <w:sz w:val="24"/>
          <w:szCs w:val="24"/>
        </w:rPr>
        <w:t>носителях</w:t>
      </w:r>
      <w:proofErr w:type="gramEnd"/>
      <w:r w:rsidRPr="0015195B">
        <w:rPr>
          <w:rFonts w:ascii="Times New Roman" w:hAnsi="Times New Roman" w:cs="Times New Roman"/>
          <w:sz w:val="24"/>
          <w:szCs w:val="24"/>
        </w:rPr>
        <w:t>, обучающие музыкальные программы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, </w:t>
      </w:r>
      <w:r w:rsidRPr="0015195B">
        <w:rPr>
          <w:rFonts w:ascii="Times New Roman" w:hAnsi="Times New Roman" w:cs="Times New Roman"/>
          <w:sz w:val="24"/>
          <w:szCs w:val="24"/>
        </w:rPr>
        <w:t>цифровые образовательные ресурсы, мультимедийные презентации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, </w:t>
      </w:r>
      <w:r w:rsidRPr="0015195B">
        <w:rPr>
          <w:rFonts w:ascii="Times New Roman" w:hAnsi="Times New Roman" w:cs="Times New Roman"/>
          <w:sz w:val="24"/>
          <w:szCs w:val="24"/>
        </w:rPr>
        <w:t>работу с интерактивной доской и т. п.).</w:t>
      </w:r>
    </w:p>
    <w:p w:rsidR="00F24F10" w:rsidRPr="0015195B" w:rsidRDefault="00723255" w:rsidP="0015195B">
      <w:pPr>
        <w:autoSpaceDE w:val="0"/>
        <w:autoSpaceDN w:val="0"/>
        <w:adjustRightInd w:val="0"/>
        <w:spacing w:line="240" w:lineRule="auto"/>
        <w:ind w:left="-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="00F24F10" w:rsidRPr="0015195B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изучения музыки </w:t>
      </w:r>
      <w:r w:rsidR="00F24F10" w:rsidRPr="0015195B">
        <w:rPr>
          <w:rFonts w:ascii="Times New Roman" w:hAnsi="Times New Roman" w:cs="Times New Roman"/>
          <w:sz w:val="24"/>
          <w:szCs w:val="24"/>
        </w:rPr>
        <w:t>отражают</w:t>
      </w:r>
      <w:r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="00F24F10" w:rsidRPr="0015195B">
        <w:rPr>
          <w:rFonts w:ascii="Times New Roman" w:hAnsi="Times New Roman" w:cs="Times New Roman"/>
          <w:sz w:val="24"/>
          <w:szCs w:val="24"/>
        </w:rPr>
        <w:t>опыт учащихся в музыкально</w:t>
      </w:r>
      <w:r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="00F24F10" w:rsidRPr="0015195B">
        <w:rPr>
          <w:rFonts w:ascii="Times New Roman" w:hAnsi="Times New Roman" w:cs="Times New Roman"/>
          <w:sz w:val="24"/>
          <w:szCs w:val="24"/>
        </w:rPr>
        <w:t>творческой деятельности: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формирование представления о роли музыки в жизни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человека, в его духовно-нравственном развитии;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формирование общего представления о музыкальной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картине мира;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знание основных закономерностей музыкального искусства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на примере изучаемых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музыкальных произведений;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формирование основ музыкальной культуры, в том числе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на материале музыкальной культуры родного края, развитие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художественного вкуса и интереса к музыкальному искусству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и музыкальной деятельности;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формирование устойчивого интереса к музыке и различным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видам (или какому-либо виду) музыкально-творческой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умение воспринимать музыку и выражать свое отношение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к музыкальным произведениям;</w:t>
      </w:r>
    </w:p>
    <w:p w:rsidR="00F24F10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умение эмоционально и осознанно относиться к музыке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различных направлений: фольклору, музыке религиозной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традиции, классической и современной; понимать содержание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, </w:t>
      </w:r>
      <w:r w:rsidRPr="0015195B">
        <w:rPr>
          <w:rFonts w:ascii="Times New Roman" w:hAnsi="Times New Roman" w:cs="Times New Roman"/>
          <w:sz w:val="24"/>
          <w:szCs w:val="24"/>
        </w:rPr>
        <w:t>интонационно-образный смысл произведений разных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жанров и стилей;</w:t>
      </w:r>
    </w:p>
    <w:p w:rsidR="00833CE4" w:rsidRPr="0015195B" w:rsidRDefault="00F24F10" w:rsidP="0015195B">
      <w:pPr>
        <w:autoSpaceDE w:val="0"/>
        <w:autoSpaceDN w:val="0"/>
        <w:adjustRightInd w:val="0"/>
        <w:spacing w:line="240" w:lineRule="auto"/>
        <w:ind w:left="-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5195B">
        <w:rPr>
          <w:rFonts w:ascii="Times New Roman" w:hAnsi="Times New Roman" w:cs="Times New Roman"/>
          <w:sz w:val="24"/>
          <w:szCs w:val="24"/>
        </w:rPr>
        <w:t>— умение воплощать музыкальные образы при создании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 </w:t>
      </w:r>
      <w:r w:rsidRPr="0015195B">
        <w:rPr>
          <w:rFonts w:ascii="Times New Roman" w:hAnsi="Times New Roman" w:cs="Times New Roman"/>
          <w:sz w:val="24"/>
          <w:szCs w:val="24"/>
        </w:rPr>
        <w:t>театрализованных и музыкально-пластических композиций</w:t>
      </w:r>
      <w:r w:rsidR="00723255" w:rsidRPr="0015195B">
        <w:rPr>
          <w:rFonts w:ascii="Times New Roman" w:hAnsi="Times New Roman" w:cs="Times New Roman"/>
          <w:sz w:val="24"/>
          <w:szCs w:val="24"/>
        </w:rPr>
        <w:t xml:space="preserve">, </w:t>
      </w:r>
      <w:r w:rsidRPr="0015195B">
        <w:rPr>
          <w:rFonts w:ascii="Times New Roman" w:hAnsi="Times New Roman" w:cs="Times New Roman"/>
          <w:sz w:val="24"/>
          <w:szCs w:val="24"/>
        </w:rPr>
        <w:t>исполнении вокально-хоровых произведений, в импровизациях.</w:t>
      </w:r>
    </w:p>
    <w:p w:rsidR="00D1744D" w:rsidRPr="0015195B" w:rsidRDefault="00D1744D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15195B" w:rsidRPr="0015195B" w:rsidRDefault="0015195B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AD7663" w:rsidRPr="0015195B" w:rsidRDefault="00AD7663" w:rsidP="0015195B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  <w:r w:rsidRPr="0015195B">
        <w:rPr>
          <w:rStyle w:val="FontStyle63"/>
          <w:rFonts w:eastAsia="Arial"/>
          <w:sz w:val="24"/>
          <w:szCs w:val="24"/>
        </w:rPr>
        <w:t xml:space="preserve">Содержание учебного предмета   </w:t>
      </w:r>
    </w:p>
    <w:p w:rsidR="00CF1987" w:rsidRPr="0015195B" w:rsidRDefault="00CF1987" w:rsidP="0015195B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F1987" w:rsidRPr="0015195B" w:rsidRDefault="00CF1987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Основное содержание курса представлено следующими со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держательными линиями: «Музыка в жизни человека», «Ос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новные закономерности музыкального искусства», «Музы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кальная картина мира».</w:t>
      </w:r>
    </w:p>
    <w:p w:rsidR="0015195B" w:rsidRPr="0015195B" w:rsidRDefault="0015195B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I класс (33 часа)</w:t>
      </w:r>
    </w:p>
    <w:p w:rsidR="00CF1987" w:rsidRPr="0015195B" w:rsidRDefault="00CF1987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1519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 xml:space="preserve">  Музыка вокруг нас (16 ч.)  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>Истоки возникновения му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зыки. Рождение музыки как естественное проявление челове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ческих чувств. Звучание окружающей жизни, природы, наст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роений, чувств и характера человека.</w:t>
      </w:r>
    </w:p>
    <w:p w:rsidR="00CF1987" w:rsidRPr="0015195B" w:rsidRDefault="00CF1987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Обобщенное представление об основных образно-эмоцио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нальных сферах музыки и о многообразии музыкальных жан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ров и стилей. Песня, танец, марш и их разновидности. </w:t>
      </w:r>
      <w:proofErr w:type="spellStart"/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>Песенность</w:t>
      </w:r>
      <w:proofErr w:type="spellEnd"/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>танцевальность</w:t>
      </w:r>
      <w:proofErr w:type="spellEnd"/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>маршевость</w:t>
      </w:r>
      <w:proofErr w:type="spellEnd"/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>. Опера, балет, симфо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ния, концерт, сюита, кантата, мюзикл.</w:t>
      </w:r>
    </w:p>
    <w:p w:rsidR="00CF1987" w:rsidRPr="0015195B" w:rsidRDefault="00CF1987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Отечественные народные музыкальные традиции. Народ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ное творчество России. </w:t>
      </w:r>
      <w:proofErr w:type="gramStart"/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>Музыкальный и поэтический фольк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лор: песни, танцы, действа, обряды, скороговорки, загадки, игры-драматизации.</w:t>
      </w:r>
      <w:proofErr w:type="gramEnd"/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:rsidR="00CF1987" w:rsidRPr="0015195B" w:rsidRDefault="00CF1987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1519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 xml:space="preserve"> Основные  закономерности   музыкального  искусства.</w:t>
      </w:r>
    </w:p>
    <w:p w:rsidR="00CF1987" w:rsidRPr="0015195B" w:rsidRDefault="00CF1987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Интонационно-образная природа музыкального искусства. Выразительность и </w:t>
      </w:r>
      <w:proofErr w:type="spellStart"/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>изобразительносгь</w:t>
      </w:r>
      <w:proofErr w:type="spellEnd"/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музыке. Интонация как озвученное состояние, выражение эмоций и мыслей.</w:t>
      </w:r>
    </w:p>
    <w:p w:rsidR="00CF1987" w:rsidRPr="0015195B" w:rsidRDefault="00CF1987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Интонации музыкальные и речевые. Сходство и различие. Интонация — источник музыкальной речи. Основные сред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ства музыкальной выразительности (мелодия, ритм, темп, ди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намика, тембр, лад и др.).</w:t>
      </w:r>
    </w:p>
    <w:p w:rsidR="00CF1987" w:rsidRPr="0015195B" w:rsidRDefault="00CF1987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Музыкальная речь как способ общения между людьми, ее эмоциональное воздействие. Композитор — исполнитель — слу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шатель. Особенности музыкальной речи в сочинениях компо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зиторов, ее выразительный смысл. Нотная запись как способ фиксации музыкальной речи. Элементы нотной грамоты.</w:t>
      </w:r>
    </w:p>
    <w:p w:rsidR="00CF1987" w:rsidRPr="0015195B" w:rsidRDefault="00CF1987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музыки — сопоставление и столкновение чувств и мыслей человека, музыкальных интонаций, тем, художест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венных образов. Основные приёмы музыкального развития (повтор и контраст).</w:t>
      </w:r>
    </w:p>
    <w:p w:rsidR="00CF1987" w:rsidRPr="0015195B" w:rsidRDefault="00CF1987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Формы построения музыки как обобщенное выражение ху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дожественно-образного содержания произведений. Формы од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ночастные, двух- и трехчастные, вариации, рондо и др.</w:t>
      </w:r>
    </w:p>
    <w:p w:rsidR="00CF1987" w:rsidRPr="0015195B" w:rsidRDefault="00CF1987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1519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 xml:space="preserve"> Музыка и ты (17 ч.) 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>Интонационное богатство музыкального мира. Общие представления о музыкальной жизни страны. Детские хоровые и инструментальные коллек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</w:t>
      </w:r>
      <w:r w:rsidRPr="0015195B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CD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15195B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DVD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CF1987" w:rsidRPr="0015195B" w:rsidRDefault="00CF1987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Различные виды музыки: вокальная, инструментальная, сольная, хоровая, оркестровая. Певческие голоса: детские, женские, мужские. Хоры: детский, женский, мужской, сме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шанный. Музыкальные инструменты. Оркестры: симфоничес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кий, духовой, народных инструментов.</w:t>
      </w:r>
    </w:p>
    <w:p w:rsidR="00CF1987" w:rsidRPr="0015195B" w:rsidRDefault="00CF1987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Народное и профессиональное музыкальное творчество раз</w:t>
      </w:r>
      <w:r w:rsidRPr="0015195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</w:t>
      </w:r>
    </w:p>
    <w:p w:rsidR="00833CE4" w:rsidRPr="0015195B" w:rsidRDefault="00833CE4" w:rsidP="0015195B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II класс (34 часа)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Раздел 1. Россия – Родина моя (3 часа)</w:t>
      </w:r>
    </w:p>
    <w:p w:rsidR="0015195B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Образы родного края в музыке.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как отличительная черта русской музыки. Музыкальный пейзаж. Государственные символы России (флаг, герб, гимн). Гимн — главная песня нашей Родины. Средства музыкальной выразительности. Художественные символы России (Московский Кремль, храм Христа Спасителя, Большой театр).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Раздел 2. День, полный событий (6 часов)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Мир ребенка в музыкальных интонациях, темах и образах детских пьес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П.Чайковского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и С. Прокофьева.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в передаче содержания и эмоционального строя музыкальных сочинений. Природа, детские игры и забавы, сказка в музыке. Колыбельные песни. Своеобразие музыкального языка композиторов, сходство и различие. Музыкальные инструменты: фортепиано — его выразительные возможности. Звучащие картины.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Раздел 3. О России петь – что стремиться в храм (5 часов)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Колокольные звоны России: набат, трезвон, благовест. Звучащие картины. Музыкальный пейзаж. Святые земли Русской: князь Александр Невский, преподобный Сергий Радонежский.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Воплощение их образов в музыке различных жанров: народные песнопения, кантата. Жанр молитвы. Праздники Русской православной церкви. Рождество Христово. Рождественские песнопения и колядки. Музыка на новогоднем празднике.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Раздел 4. Гори, гори ясно, чтобы не погасло! (4 часа)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Фольклор — народная мудрость. Русские народные инструменты. Оркестр русских народных инструментов. Мотив, напев, наигрыш. Вариации в русской народной музыке. Ритмическая партитура. Музыка в народном стиле. Традиции </w:t>
      </w:r>
      <w:proofErr w:type="gramStart"/>
      <w:r w:rsidRPr="0015195B">
        <w:rPr>
          <w:rFonts w:ascii="Times New Roman" w:eastAsia="Times New Roman" w:hAnsi="Times New Roman" w:cs="Times New Roman"/>
          <w:sz w:val="24"/>
          <w:szCs w:val="24"/>
        </w:rPr>
        <w:t>народного</w:t>
      </w:r>
      <w:proofErr w:type="gram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. Обряды и праздники русского народа: проводы зимы (Масленица), встреча весны.  Разыгрывание народных песен: песня-игра, песня-диалог, песня-хоровод. Народные песенки,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заклички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потешки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Раздел 5. В музыкальном театре (5 часов)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Многообразие сюжетов и образов музыкального спектакля. Детский музыкальный театр: опера и балет.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в опере и балете. Симфонический оркестр. Роль дирижера, режиссера, художника в создании музыкального спектакля. Элементы оперного и балетного спектаклей. Увертюра. Сцены из оперы «Руслан и Людмила». Музыкальные темы — характеристики главных действующих лиц. Финал.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Раздел 6. В концертном зале (5 часов)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Жанровое многообразие инструментальной и симфонической музыки. Симфоническая сказка «Петя и волк» С. Прокофьева: тембры инструментов и различных групп инструментов симфонического оркестра. Музыкальная живопись. Выразительность и изобразительность образов музыки В.-А. Моцарта, М. Мусоргского. Жанры симфонической музыки: увертюра, симфония. Партитура. Взаимодействие тем-образов: повтор, контраст. 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Раздел 7. Чтоб музыкантом быть, так надобно уменье… (6 часов)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Композитор — исполнитель — слушатель. Интонационная природа музыки. Музыкальная речь и музыкальный язык. Музыкальные инструменты (орган). Выразительность и изобразительность музыки. Жанры музыки. Сочинения      И.-С. Баха, М. Глинки, В.-А. Моцарта, Г. Свиридова, Д.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Кабалевского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. Музыкальные и живописные пейзажи (мелодия — рисунок, лад — цвет). Международный конкурс исполнителей им. П.И. Чайковского в Москве. Темы, сюжеты и образы музыки С. Прокофьева, П. Чайковского.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III класс (34 часа)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Раздел 1. Россия – Родина моя (5 часов)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музыки русских композиторов. Образы родной природы в романсах русских композиторов. Лирические образы вокальной музыки. Образы Родины, защитников Отечества в различных жанрах музыки: кант, народная песня, кантата, опера. Форма композиция, приемы развития и особенности музыкального языка различных произведений.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Раздел 2. День, полный событий (4 часа)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Жизненно-музыкальные впечатления ребенка с утра до вечера». Образы природы, портрет в вокальной и инструментальной музыке. </w:t>
      </w:r>
      <w:proofErr w:type="gramStart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Выразительность и изобразительность музыки разных жанров (инструментальная пьеса, песня, романс, вокальный цикл, фортепианная сюита, балет и др.) и стилей композиторов (П. Чайковский, С. Прокофьев, М. Мусоргский,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Э.Григ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gramEnd"/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Раздел 3. О России петь – что стремиться в храм (4 часа)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Образы Богородицы, Девы Марии, матери в музыке, поэзии, изобразительном искусстве. Икона Богоматери Владимирской — величайшая святыня Руси. Праздники Русской православной церкви: Вербное воскресенье (вход Господень в Иерусалим), Крещение Руси (988 г.). Святые земли Русской: равноапостольные княгиня Ольга и князь Владимир. Песнопения (тропарь, величание) и молитвы в церковном богослужении, песни и хоры современных композиторов, воспевающие красоту материнства, любовь, добро.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Раздел 4. Гори, гори ясно, чтобы не погасло! (4 часа)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Жанр былины в русском музыкальном фольклоре. Особенности повествования (мелодика и ритмика былин). Образы былинных сказителей (Садко, Баян), певцов-музыкантов (Лель). Народные традиции и обряды в музыке русских композиторов. Мелодии в народном стиле.  Имитация тембров русских народных инструментов в звучании симфонического оркестра. Звучащие картины.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Раздел 5. В музыкальном театре (6 часов)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Путешествие в музыкальный театр. Обобщение и систематизация жизненно-музыкальных представлений учащихся об особенностях оперного и балетного спектаклей. </w:t>
      </w:r>
      <w:proofErr w:type="gramStart"/>
      <w:r w:rsidRPr="0015195B">
        <w:rPr>
          <w:rFonts w:ascii="Times New Roman" w:eastAsia="Times New Roman" w:hAnsi="Times New Roman" w:cs="Times New Roman"/>
          <w:sz w:val="24"/>
          <w:szCs w:val="24"/>
        </w:rPr>
        <w:t>Сравнительный анализ музыкальных тем-характеристик действующих лиц, сценических ситуаций, драматургии в операх и балетах.)</w:t>
      </w:r>
      <w:proofErr w:type="gram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Мюзикл — жанр легкой музыки (Р.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Роджерс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, А. Рыбников). Особенности музыкального языка, манеры исполнения.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Раздел 6. В концертном зале (6 ч)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Жанр инструментального концерта. Мастерство композиторов и исполнителей в воплощении диалога солиста и симфонического оркестра. «Вторая жизнь» народной песни в инструментальном концерте (П. Чайковский). Музыкальные инструменты: флейта, скрипка — их выразительные возможности (И.-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С.Бах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, К.-В. Глюк, Н. Паганини, П. Чайковский). Выдающиеся скрипичные мастера и исполнители. Контрастные образы программной сюиты, симфонии. Особенности драматургии. Музыкальная форма (двухчастная, трехчастная, вариационная). Темы, сюжеты и образы музыки Л. Бетховена. Музыкальные инструменты: скрипка. 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Раздел 7. Чтоб музыкантом быть, так надобно уменье... (5 ч)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Музыка – источник вдохновения, надежды и радости жизни. Роль композитора, исполнителя, слушателя в создании и бытовании музыкальных сочинений. Сходство и различия музыкальной речи разных композиторов. Образы природы в музыке Г. Свиридова. Музыкальные иллюстрации.  Джаз — искусство XX века. Особенности мелодики, ритма, тембров инструментов, манеры исполнения джазовой музыки. Импровизация как основа джаза. Дж. Гершвин и симфоджаз. Известные джазовые музыканты-исполнители.  Мир музыки С. Прокофьева. Певцы родной природы: П. Чайковский и Э. Григ. Ода как жанр литературного и музыкального творчества. Жанровая общность оды, канта, гимна. Мелодии прошлого, которые знает весь мир.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IV класс (34 часа)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Раздел 1. Россия – Родина моя (3 часа)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Красота родной земли, человека в народной музыке и сочинениях русских композиторов. Общность интонаций народного и композиторского музыкального творчества. Тайна рождения песни. </w:t>
      </w:r>
      <w:proofErr w:type="gramStart"/>
      <w:r w:rsidRPr="0015195B">
        <w:rPr>
          <w:rFonts w:ascii="Times New Roman" w:eastAsia="Times New Roman" w:hAnsi="Times New Roman" w:cs="Times New Roman"/>
          <w:sz w:val="24"/>
          <w:szCs w:val="24"/>
        </w:rPr>
        <w:t>Многообразие жанров народных песен: колыбельная, плясовая, солдатская, трудовая, лирическая, хороводная и др.; особенности интонаций, ритмов, композиционного строения, манеры исполнения.</w:t>
      </w:r>
      <w:proofErr w:type="gram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Лирические образы музыки С. Рахманинова (инструментальный концерт, вокализ), патриотическая тема в музыке М. Глинки (опера), С. Прокофьева (кантата).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Раздел 2. О России петь — что стремиться в храм... (4 ч)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Нравственные подвиги святых земли Русской (княгиня Ольга, князь Владимир, князь Александр Невский, преподобные Сергий Радонежский и Илья Муромец), их почитание и восхваление. Святые равноапостольные Кирилл и Мефодий — создатели славянской письменности. </w:t>
      </w:r>
      <w:proofErr w:type="gramStart"/>
      <w:r w:rsidRPr="0015195B">
        <w:rPr>
          <w:rFonts w:ascii="Times New Roman" w:eastAsia="Times New Roman" w:hAnsi="Times New Roman" w:cs="Times New Roman"/>
          <w:sz w:val="24"/>
          <w:szCs w:val="24"/>
        </w:rPr>
        <w:t>Религиозные песнопения (стихира, тропарь, молитва, величание); особенности их мелодики, ритма, исполнения.</w:t>
      </w:r>
      <w:proofErr w:type="gram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Праздники Русской православной церкви (Пасха). Церковные и народные традиции праздника. Образ светлого Христова Воскресения в музыке русских композиторов.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Раздел 3. День, полный событий (6 ч)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Один день с Александром Сергеевичем Пушкиным. Михайловское: музыкально поэтические образы природы, сказок в творчестве русских композиторов (П. Чайковский, М. Мусоргский, Н. Римский-Корсаков, Г. Свиридов и др.). Многообразие жанров народной музыки: колокольные звоны. Музыкально-литературные вечера в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Тригорском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: романсы, </w:t>
      </w:r>
      <w:proofErr w:type="gramStart"/>
      <w:r w:rsidRPr="0015195B">
        <w:rPr>
          <w:rFonts w:ascii="Times New Roman" w:eastAsia="Times New Roman" w:hAnsi="Times New Roman" w:cs="Times New Roman"/>
          <w:sz w:val="24"/>
          <w:szCs w:val="24"/>
        </w:rPr>
        <w:t>инструментальное</w:t>
      </w:r>
      <w:proofErr w:type="gram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музицирование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(ансамбль, дуэт). Музыкальность поэзии А. Пушкина. 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Раздел 4. Гори, гори ясно, чтобы не погасло! (3 часа)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Народная песня — летопись жизни народа и источник вдохновения композиторов разных стран и эпох. Сюжеты, образы, жанры народных песен. Музыка в народном стиле. Приемы развития: повтор, контраст,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вариационность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5195B">
        <w:rPr>
          <w:rFonts w:ascii="Times New Roman" w:eastAsia="Times New Roman" w:hAnsi="Times New Roman" w:cs="Times New Roman"/>
          <w:sz w:val="24"/>
          <w:szCs w:val="24"/>
        </w:rPr>
        <w:t>импровизационность</w:t>
      </w:r>
      <w:proofErr w:type="spell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. Единство слова, напева, инструментального наигрыша, движений, среды бытования в образцах народного творчества. Устная и письменная традиция сохранения и передачи музыкального фольклора.  Музыкальные инструменты России: балалайка, гармонь, баян и др. Оркестр русских народных инструментов. Мифы, легенды, предания, сказки о музыке и музыкантах. Вариации в народной и композиторской музыке.  Церковные  и  народные  праздники  на Руси (Троица) Икона «Троица А. Рублева.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Раздел 5. В концертном зале (5 часов)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5195B">
        <w:rPr>
          <w:rFonts w:ascii="Times New Roman" w:eastAsia="Times New Roman" w:hAnsi="Times New Roman" w:cs="Times New Roman"/>
          <w:sz w:val="24"/>
          <w:szCs w:val="24"/>
        </w:rPr>
        <w:t>Различные жанры и образные сферы вокальной (песня,    вокализ,    романс,    баркарола),    камерной инструментальной (квартет, вариации, сюита, соната) и симфонической (симфония, симфоническая увертюра) музыки.</w:t>
      </w:r>
      <w:proofErr w:type="gram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 Особенности музыкальной драматургии (сочинения А. Бородина, П. Чайковского, С. Рахманинова, Л. Бетховена). </w:t>
      </w:r>
      <w:proofErr w:type="gramStart"/>
      <w:r w:rsidRPr="0015195B">
        <w:rPr>
          <w:rFonts w:ascii="Times New Roman" w:eastAsia="Times New Roman" w:hAnsi="Times New Roman" w:cs="Times New Roman"/>
          <w:sz w:val="24"/>
          <w:szCs w:val="24"/>
        </w:rPr>
        <w:t>Интонации народной музыки в творчестве Ф. Шопена (полонезы, мазурки, вальсы, прелюдии), М. Глинки (баркарола, хота).</w:t>
      </w:r>
      <w:proofErr w:type="gramEnd"/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Музыкальные инструменты: виолончель, скрипка. Симфонический оркестр. Известные дирижеры и исполнительские коллективы.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>Раздел 6. В музыкальном театре (6 часов)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События отечественной истории в творчестве М. Глинки, М. Мусоргского, С. Прокофьева. Опера. Музыкальная тема — характеристика действующих лиц. Ария, речитатив, песня, танец и др. Линии драматургического развития действия в опере. Основные приемы драматургии: контраст, сопоставление, повтор, вариантность. 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Балет. Особенности развития музыкальных образов в балетах А. Хачатуряна, И. Стравинского. Народные мотивы и своеобразие музыкального языка. Восточные мотивы в творчестве русских композиторов. Орнаментальная мелодика. Жанры легкой музыки: оперетта, мюзикл. Особенности мелодики, ритмики, манеры исполнения. 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 7. Чтоб музыкантом быть, так надобно уменье (7 часов)</w:t>
      </w:r>
    </w:p>
    <w:p w:rsidR="00BF01CA" w:rsidRPr="0015195B" w:rsidRDefault="00BF01CA" w:rsidP="001519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95B">
        <w:rPr>
          <w:rFonts w:ascii="Times New Roman" w:eastAsia="Times New Roman" w:hAnsi="Times New Roman" w:cs="Times New Roman"/>
          <w:sz w:val="24"/>
          <w:szCs w:val="24"/>
        </w:rPr>
        <w:t xml:space="preserve"> Произведения композиторов-классиков (С. Рахманинов, Н. Римский-Корсаков, Ф. Шопен) и мастерство известных исполнителей (С. Рихтер, С. Лемешев, И. Козловский, М. Ростропович и др.). Сходство и различия музыкального языка разных эпох, композиторов, народов. Музыкальные образы и их развитие в разных жанрах (прелюдия, этюд, соната, симфоническая картина, сюита, песня и др.). Интонационная вы разительность музыкальной речи: гитара. Классические и современные образцы гитарной музыки (народная песня, романс, шедевры классики, джазовая импровизация, авторская песня). Обработка. Переложение.   Импровизация.   Образы   былин   и   сказок   в произведениях Н. Римского-Корсакова.  Образ Родины в музыке М. Мусоргского. </w:t>
      </w: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5195B" w:rsidRDefault="0015195B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7663" w:rsidRPr="0015195B" w:rsidRDefault="00AD7663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BF01CA" w:rsidRPr="0015195B" w:rsidRDefault="00BF01CA" w:rsidP="0015195B">
      <w:pPr>
        <w:tabs>
          <w:tab w:val="left" w:pos="4127"/>
        </w:tabs>
        <w:autoSpaceDE w:val="0"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5195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1"/>
        <w:gridCol w:w="6941"/>
        <w:gridCol w:w="1529"/>
      </w:tblGrid>
      <w:tr w:rsidR="00AD7663" w:rsidRPr="0015195B" w:rsidTr="00AD7663">
        <w:tc>
          <w:tcPr>
            <w:tcW w:w="1101" w:type="dxa"/>
          </w:tcPr>
          <w:p w:rsidR="00AD7663" w:rsidRPr="0015195B" w:rsidRDefault="00AD7663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519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5195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1519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6941" w:type="dxa"/>
          </w:tcPr>
          <w:p w:rsidR="00AD7663" w:rsidRPr="0015195B" w:rsidRDefault="00AD7663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1529" w:type="dxa"/>
          </w:tcPr>
          <w:p w:rsidR="00AD7663" w:rsidRPr="0015195B" w:rsidRDefault="00AD7663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«И Муза вечная со мной!»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Хоровод муз.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Повсюду музыка слышна.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Душа музыки – мелодия.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осени.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Сочини мелодию.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«Азбука, азбука каждому нужна…»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азбука.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«Садко». Из русского былинного сказа.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Звучащие картины. 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Разыграй песню.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Пришло Рождество, начинается торжество. Родной обычай старины.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663" w:rsidRPr="0015195B" w:rsidTr="00624B9C">
        <w:tc>
          <w:tcPr>
            <w:tcW w:w="1101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41" w:type="dxa"/>
            <w:vAlign w:val="center"/>
          </w:tcPr>
          <w:p w:rsidR="00AD7663" w:rsidRPr="0015195B" w:rsidRDefault="00AD7663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Добрый праздник среди зимы. Обобщающий урок 2 четверти.</w:t>
            </w:r>
          </w:p>
        </w:tc>
        <w:tc>
          <w:tcPr>
            <w:tcW w:w="1529" w:type="dxa"/>
          </w:tcPr>
          <w:p w:rsidR="00AD7663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4B9C" w:rsidRPr="0015195B" w:rsidTr="003617B4">
        <w:tc>
          <w:tcPr>
            <w:tcW w:w="1101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1" w:type="dxa"/>
            <w:vAlign w:val="bottom"/>
          </w:tcPr>
          <w:p w:rsidR="00624B9C" w:rsidRPr="0015195B" w:rsidRDefault="00624B9C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живёшь.</w:t>
            </w:r>
          </w:p>
        </w:tc>
        <w:tc>
          <w:tcPr>
            <w:tcW w:w="1529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4B9C" w:rsidRPr="0015195B" w:rsidTr="003617B4">
        <w:tc>
          <w:tcPr>
            <w:tcW w:w="1101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41" w:type="dxa"/>
            <w:vAlign w:val="bottom"/>
          </w:tcPr>
          <w:p w:rsidR="00624B9C" w:rsidRPr="0015195B" w:rsidRDefault="00624B9C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Художник, поэт, композитор.</w:t>
            </w:r>
          </w:p>
        </w:tc>
        <w:tc>
          <w:tcPr>
            <w:tcW w:w="1529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4B9C" w:rsidRPr="0015195B" w:rsidTr="003617B4">
        <w:tc>
          <w:tcPr>
            <w:tcW w:w="1101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41" w:type="dxa"/>
            <w:vAlign w:val="bottom"/>
          </w:tcPr>
          <w:p w:rsidR="00624B9C" w:rsidRPr="0015195B" w:rsidRDefault="00624B9C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утра. Музыка вечера.</w:t>
            </w:r>
          </w:p>
        </w:tc>
        <w:tc>
          <w:tcPr>
            <w:tcW w:w="1529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4B9C" w:rsidRPr="0015195B" w:rsidTr="003617B4">
        <w:tc>
          <w:tcPr>
            <w:tcW w:w="1101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41" w:type="dxa"/>
            <w:vAlign w:val="bottom"/>
          </w:tcPr>
          <w:p w:rsidR="00624B9C" w:rsidRPr="0015195B" w:rsidRDefault="00624B9C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портреты.</w:t>
            </w:r>
          </w:p>
        </w:tc>
        <w:tc>
          <w:tcPr>
            <w:tcW w:w="1529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4B9C" w:rsidRPr="0015195B" w:rsidTr="00624B9C">
        <w:tc>
          <w:tcPr>
            <w:tcW w:w="1101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41" w:type="dxa"/>
            <w:vAlign w:val="center"/>
          </w:tcPr>
          <w:p w:rsidR="00624B9C" w:rsidRPr="0015195B" w:rsidRDefault="00624B9C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Разыграй сказку. «Баба Яга» - русская народная сказка.</w:t>
            </w:r>
          </w:p>
        </w:tc>
        <w:tc>
          <w:tcPr>
            <w:tcW w:w="1529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4B9C" w:rsidRPr="0015195B" w:rsidTr="00624B9C">
        <w:tc>
          <w:tcPr>
            <w:tcW w:w="1101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41" w:type="dxa"/>
            <w:vAlign w:val="center"/>
          </w:tcPr>
          <w:p w:rsidR="00624B9C" w:rsidRPr="0015195B" w:rsidRDefault="00624B9C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 не молчали.</w:t>
            </w:r>
          </w:p>
        </w:tc>
        <w:tc>
          <w:tcPr>
            <w:tcW w:w="1529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4B9C" w:rsidRPr="0015195B" w:rsidTr="00624B9C">
        <w:tc>
          <w:tcPr>
            <w:tcW w:w="1101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41" w:type="dxa"/>
            <w:vAlign w:val="center"/>
          </w:tcPr>
          <w:p w:rsidR="00624B9C" w:rsidRPr="0015195B" w:rsidRDefault="00624B9C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Мамин праздник.</w:t>
            </w:r>
          </w:p>
        </w:tc>
        <w:tc>
          <w:tcPr>
            <w:tcW w:w="1529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4B9C" w:rsidRPr="0015195B" w:rsidTr="00624B9C">
        <w:tc>
          <w:tcPr>
            <w:tcW w:w="1101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41" w:type="dxa"/>
            <w:vAlign w:val="center"/>
          </w:tcPr>
          <w:p w:rsidR="00624B9C" w:rsidRPr="0015195B" w:rsidRDefault="00624B9C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Музыкальные инструменты. У каждого </w:t>
            </w:r>
            <w:proofErr w:type="gramStart"/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своей</w:t>
            </w:r>
            <w:proofErr w:type="gramEnd"/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музыкальный инструмент.</w:t>
            </w:r>
          </w:p>
        </w:tc>
        <w:tc>
          <w:tcPr>
            <w:tcW w:w="1529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4B9C" w:rsidRPr="0015195B" w:rsidTr="00624B9C">
        <w:tc>
          <w:tcPr>
            <w:tcW w:w="1101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41" w:type="dxa"/>
            <w:vAlign w:val="center"/>
          </w:tcPr>
          <w:p w:rsidR="00624B9C" w:rsidRPr="0015195B" w:rsidRDefault="00624B9C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529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4B9C" w:rsidRPr="0015195B" w:rsidTr="00624B9C">
        <w:tc>
          <w:tcPr>
            <w:tcW w:w="1101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41" w:type="dxa"/>
            <w:vAlign w:val="center"/>
          </w:tcPr>
          <w:p w:rsidR="00624B9C" w:rsidRPr="0015195B" w:rsidRDefault="00624B9C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«Чудесная лютня» (по алжирской сказке). Звучащие картины.</w:t>
            </w:r>
          </w:p>
        </w:tc>
        <w:tc>
          <w:tcPr>
            <w:tcW w:w="1529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4B9C" w:rsidRPr="0015195B" w:rsidTr="00624B9C">
        <w:tc>
          <w:tcPr>
            <w:tcW w:w="1101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41" w:type="dxa"/>
            <w:vAlign w:val="center"/>
          </w:tcPr>
          <w:p w:rsidR="00624B9C" w:rsidRPr="0015195B" w:rsidRDefault="00624B9C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в цирке.</w:t>
            </w:r>
          </w:p>
        </w:tc>
        <w:tc>
          <w:tcPr>
            <w:tcW w:w="1529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4B9C" w:rsidRPr="0015195B" w:rsidTr="003617B4">
        <w:tc>
          <w:tcPr>
            <w:tcW w:w="1101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41" w:type="dxa"/>
            <w:vAlign w:val="bottom"/>
          </w:tcPr>
          <w:p w:rsidR="00624B9C" w:rsidRPr="0015195B" w:rsidRDefault="00624B9C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Дом, который звучит.</w:t>
            </w:r>
          </w:p>
        </w:tc>
        <w:tc>
          <w:tcPr>
            <w:tcW w:w="1529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4B9C" w:rsidRPr="0015195B" w:rsidTr="00624B9C">
        <w:tc>
          <w:tcPr>
            <w:tcW w:w="1101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41" w:type="dxa"/>
            <w:vAlign w:val="center"/>
          </w:tcPr>
          <w:p w:rsidR="00624B9C" w:rsidRPr="0015195B" w:rsidRDefault="00624B9C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 – сказка.</w:t>
            </w:r>
          </w:p>
        </w:tc>
        <w:tc>
          <w:tcPr>
            <w:tcW w:w="1529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4B9C" w:rsidRPr="0015195B" w:rsidTr="00624B9C">
        <w:tc>
          <w:tcPr>
            <w:tcW w:w="1101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41" w:type="dxa"/>
            <w:vAlign w:val="center"/>
          </w:tcPr>
          <w:p w:rsidR="00624B9C" w:rsidRPr="0015195B" w:rsidRDefault="00624B9C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«Ничего на свете лучше </w:t>
            </w:r>
            <w:proofErr w:type="gramStart"/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нету</w:t>
            </w:r>
            <w:proofErr w:type="gramEnd"/>
            <w:r w:rsidRPr="00151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!»</w:t>
            </w:r>
          </w:p>
        </w:tc>
        <w:tc>
          <w:tcPr>
            <w:tcW w:w="1529" w:type="dxa"/>
          </w:tcPr>
          <w:p w:rsidR="00624B9C" w:rsidRPr="0015195B" w:rsidRDefault="00624B9C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17B4" w:rsidRPr="0015195B" w:rsidRDefault="003617B4" w:rsidP="0015195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2 класс</w:t>
      </w:r>
    </w:p>
    <w:tbl>
      <w:tblPr>
        <w:tblStyle w:val="ad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6945"/>
        <w:gridCol w:w="1560"/>
      </w:tblGrid>
      <w:tr w:rsidR="003617B4" w:rsidRPr="0015195B" w:rsidTr="003617B4">
        <w:trPr>
          <w:trHeight w:val="322"/>
        </w:trPr>
        <w:tc>
          <w:tcPr>
            <w:tcW w:w="1101" w:type="dxa"/>
            <w:vMerge w:val="restart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945" w:type="dxa"/>
            <w:vMerge w:val="restart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60" w:type="dxa"/>
            <w:vMerge w:val="restart"/>
          </w:tcPr>
          <w:p w:rsidR="003617B4" w:rsidRPr="0015195B" w:rsidRDefault="003617B4" w:rsidP="0015195B">
            <w:pPr>
              <w:autoSpaceDE w:val="0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617B4" w:rsidRPr="0015195B" w:rsidTr="003617B4">
        <w:trPr>
          <w:trHeight w:val="322"/>
        </w:trPr>
        <w:tc>
          <w:tcPr>
            <w:tcW w:w="1101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7B4" w:rsidRPr="0015195B" w:rsidTr="003617B4">
        <w:trPr>
          <w:trHeight w:val="322"/>
        </w:trPr>
        <w:tc>
          <w:tcPr>
            <w:tcW w:w="1101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7B4" w:rsidRPr="0015195B" w:rsidTr="003617B4">
        <w:trPr>
          <w:trHeight w:val="298"/>
        </w:trPr>
        <w:tc>
          <w:tcPr>
            <w:tcW w:w="9606" w:type="dxa"/>
            <w:gridSpan w:val="3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Россия – Родина моя.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Мелодия.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Здравствуй, Родина моя! Моя Россия!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Гимн России.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6" w:type="dxa"/>
            <w:gridSpan w:val="3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День, полный событий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– фортепиано.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Природа и музыка. Прогулка.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Танцы, танцы, танцы…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Эти разные марши. Звучащие картины.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Расскажи сказку. Колыбельные. Мама.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Обобщающий урок 1 четверти.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6" w:type="dxa"/>
            <w:gridSpan w:val="3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«О России петь – что стремиться в храм!»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Великий колокольный звон. Звучащие картины.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Святые земли Русской. Князь </w:t>
            </w:r>
            <w:proofErr w:type="spellStart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А.Невский</w:t>
            </w:r>
            <w:proofErr w:type="spellEnd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. Сергей Радонежский.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Сергей Радонежский.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Молитва.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Рождество Христово!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Музыка на Новогоднем празднике.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Обобщающий урок 2 четверти.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Русские народные инструменты. Плясовые наигрыши.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Разыграй песню.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Музыка в народном стиле. Сочини песенку.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Обряды и праздники русского народа.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6" w:type="dxa"/>
            <w:gridSpan w:val="3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В музыкальном театре.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Сказка будет впереди.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Детский музыкальный театр. Опера.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Театр оперы и балета. Балет.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Театр оперы и балета. «Волшебная палочка» дирижёра.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Опера М.И. Глинки «Руслан и Людмила».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«Какое чудное мгновенье!». Увертюра. Финал. Обобщение тем 3 четверти.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6" w:type="dxa"/>
            <w:gridSpan w:val="3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В концертном зале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Симфоническая сказка С. Прокофьева «Петя и волк».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«Картинки с выставки». Музыкальное впечатление.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«Звучит нестареющий Моцарт». Симфония № 40. Увертюра. 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Волшебный цветик – </w:t>
            </w:r>
            <w:proofErr w:type="spellStart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. И всё это – Бах!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Всё в движении. Попутная песня. 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Два лада. Природа и музыка.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Мир композитора. Чайковский и Прокофьев. 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Обобщающий урок 4 четверти. Заключительный урок-концерт.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3617B4" w:rsidRPr="0015195B" w:rsidRDefault="003617B4" w:rsidP="0015195B">
            <w:pPr>
              <w:tabs>
                <w:tab w:val="left" w:pos="8349"/>
                <w:tab w:val="right" w:pos="9651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Итого: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3617B4" w:rsidRPr="0015195B" w:rsidRDefault="003617B4" w:rsidP="0015195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17B4" w:rsidRPr="0015195B" w:rsidRDefault="003617B4" w:rsidP="0015195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17B4" w:rsidRPr="0015195B" w:rsidRDefault="003617B4" w:rsidP="0015195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3 класс</w:t>
      </w:r>
    </w:p>
    <w:tbl>
      <w:tblPr>
        <w:tblStyle w:val="ad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6945"/>
        <w:gridCol w:w="1560"/>
      </w:tblGrid>
      <w:tr w:rsidR="003617B4" w:rsidRPr="0015195B" w:rsidTr="003617B4">
        <w:trPr>
          <w:trHeight w:val="322"/>
        </w:trPr>
        <w:tc>
          <w:tcPr>
            <w:tcW w:w="1101" w:type="dxa"/>
            <w:vMerge w:val="restart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945" w:type="dxa"/>
            <w:vMerge w:val="restart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60" w:type="dxa"/>
            <w:vMerge w:val="restart"/>
          </w:tcPr>
          <w:p w:rsidR="003617B4" w:rsidRPr="0015195B" w:rsidRDefault="003617B4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617B4" w:rsidRPr="0015195B" w:rsidTr="003617B4">
        <w:trPr>
          <w:trHeight w:val="322"/>
        </w:trPr>
        <w:tc>
          <w:tcPr>
            <w:tcW w:w="1101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7B4" w:rsidRPr="0015195B" w:rsidTr="003617B4">
        <w:trPr>
          <w:trHeight w:val="322"/>
        </w:trPr>
        <w:tc>
          <w:tcPr>
            <w:tcW w:w="1101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7B4" w:rsidRPr="0015195B" w:rsidTr="003617B4">
        <w:trPr>
          <w:trHeight w:val="298"/>
        </w:trPr>
        <w:tc>
          <w:tcPr>
            <w:tcW w:w="9606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Россия – Родина моя.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Мелодия – душа музыки.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Природа и музыка. Звучащие картины.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Виват, Россия! (кант). Наша слава – русская держава!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Кантата С. Прокофьева «Александр Невский».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Опера М.И. Глинки «Иван Сусанин».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6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«День, полный событий»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Образы природы в музыке. Утро.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Портрет в музыке. В каждой интонации спрятан человек.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«В детской». Игры и игрушки. На прогулке. Вечер.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1 четверти. 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6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«О России петь – что стремиться в храм».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Древнейшая песнь материнства. «Радуйся, Мария!…»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Образ матери в музыке, поэзии, </w:t>
            </w:r>
            <w:proofErr w:type="gramStart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Образ праздника в искусстве. 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Святые земли русской. Княгиня Ольга. Князь Владимир.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Настрою гусли на старинный лад… Былина о Садко и Морском царе.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Певцы русской старины. «Лель мой, Лель…»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Обобщающий урок 2 четверти.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Звучащие картины. Прощание с Масленицей.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6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В музыкальном театре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Опера М.И. Глинки «Руслан и Людмила».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Опера К. Глюка «Орфей и </w:t>
            </w:r>
            <w:proofErr w:type="spellStart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Эфридика</w:t>
            </w:r>
            <w:proofErr w:type="spellEnd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Опера Н.А. Римского-Корсакова «Снегурочка». Волшебное дитя природы.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Опера Н.А. Римского-Корсакова «Садко». Океан – море синее.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Балет П.И. Чайковского «Спящая красавица».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В современных ритмах (мюзикл).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6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В концертном зале.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Музыкальное состязание (концерт).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(флейта). Звучащие картины.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(скрипка). Обобщающий урок 3 четверти.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Сюита </w:t>
            </w:r>
            <w:proofErr w:type="spellStart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Э.Грига</w:t>
            </w:r>
            <w:proofErr w:type="spellEnd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 «Пер </w:t>
            </w:r>
            <w:proofErr w:type="spellStart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Героическая симфония. Мир Бетховена.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6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«Чтоб музыкантом быть, так надобно уменье…»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Чудо – музыка. Острый ритм джаза.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«Люблю я грусть твоих просторов». Мир Прокофьева.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Певцы родной природы. (</w:t>
            </w:r>
            <w:proofErr w:type="spellStart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Э.Григ</w:t>
            </w:r>
            <w:proofErr w:type="spellEnd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, П. Чайковский)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Прославим радость на земле.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Радость к солнцу нас зовет.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Обобщающий урок 4 четверти. Урок-концерт.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3617B4" w:rsidRPr="0015195B" w:rsidRDefault="003617B4" w:rsidP="0015195B">
      <w:pPr>
        <w:tabs>
          <w:tab w:val="left" w:pos="9225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3617B4" w:rsidRPr="0015195B" w:rsidRDefault="003617B4" w:rsidP="0015195B">
      <w:pPr>
        <w:tabs>
          <w:tab w:val="left" w:pos="7022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4 класс</w:t>
      </w:r>
    </w:p>
    <w:tbl>
      <w:tblPr>
        <w:tblStyle w:val="ad"/>
        <w:tblpPr w:leftFromText="180" w:rightFromText="180" w:vertAnchor="text" w:tblpY="1"/>
        <w:tblOverlap w:val="never"/>
        <w:tblW w:w="9605" w:type="dxa"/>
        <w:tblLayout w:type="fixed"/>
        <w:tblLook w:val="04A0" w:firstRow="1" w:lastRow="0" w:firstColumn="1" w:lastColumn="0" w:noHBand="0" w:noVBand="1"/>
      </w:tblPr>
      <w:tblGrid>
        <w:gridCol w:w="1101"/>
        <w:gridCol w:w="6945"/>
        <w:gridCol w:w="1559"/>
      </w:tblGrid>
      <w:tr w:rsidR="003617B4" w:rsidRPr="0015195B" w:rsidTr="003617B4">
        <w:trPr>
          <w:trHeight w:val="322"/>
        </w:trPr>
        <w:tc>
          <w:tcPr>
            <w:tcW w:w="1101" w:type="dxa"/>
            <w:vMerge w:val="restart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945" w:type="dxa"/>
            <w:vMerge w:val="restart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59" w:type="dxa"/>
            <w:vMerge w:val="restart"/>
          </w:tcPr>
          <w:p w:rsidR="003617B4" w:rsidRPr="0015195B" w:rsidRDefault="003617B4" w:rsidP="0015195B">
            <w:pPr>
              <w:autoSpaceDE w:val="0"/>
              <w:spacing w:line="240" w:lineRule="auto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19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617B4" w:rsidRPr="0015195B" w:rsidTr="003617B4">
        <w:trPr>
          <w:trHeight w:val="322"/>
        </w:trPr>
        <w:tc>
          <w:tcPr>
            <w:tcW w:w="1101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7B4" w:rsidRPr="0015195B" w:rsidTr="003617B4">
        <w:trPr>
          <w:trHeight w:val="322"/>
        </w:trPr>
        <w:tc>
          <w:tcPr>
            <w:tcW w:w="1101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7B4" w:rsidRPr="0015195B" w:rsidTr="003617B4">
        <w:trPr>
          <w:trHeight w:val="298"/>
        </w:trPr>
        <w:tc>
          <w:tcPr>
            <w:tcW w:w="9605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Россия – Родина моя.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Мелодия. «Ты запой мне ту песню…»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Как сложили песню. Звучащие картины.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Ты откуда русская, зародилась, музыка?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«Я пойду по полю белому</w:t>
            </w:r>
            <w:proofErr w:type="gramStart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… Н</w:t>
            </w:r>
            <w:proofErr w:type="gramEnd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а великий праздник </w:t>
            </w:r>
            <w:proofErr w:type="spellStart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собралася</w:t>
            </w:r>
            <w:proofErr w:type="spellEnd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 Русь»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5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«День, полный событий»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«Приют спокойствия, трудов и вдохновения…»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Зимнее утро, зимний вечер.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«Что за прелесть эти сказки!» Три чуда.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Ярмарочное гулянье. </w:t>
            </w:r>
            <w:proofErr w:type="spellStart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Святогорский</w:t>
            </w:r>
            <w:proofErr w:type="spellEnd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монастырь.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«Приют, сияньем муз одетый…». Обобщающий урок 1 четверти.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5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В музыкальном театре.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Опера М.И. Глинки «Иван Сусанин».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Опера М.П. Мусоргского «</w:t>
            </w:r>
            <w:proofErr w:type="spellStart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Хованщина</w:t>
            </w:r>
            <w:proofErr w:type="spellEnd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Русский Восток. Восточные мотивы.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5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«Гори, гори ясно, чтобы не погасло!»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Композитор – имя ему народ. Музыкальные инструменты России. 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Оркестр русских народных инструментов.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«Музыкант-чародей». О музыке и музыкантах.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«Музыкант-чародей». Обобщающий урок 2 четверти.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5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«В концертном зале».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  <w:proofErr w:type="gramStart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крипка, виолончель). Вариации на тему рококо.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Старый замок.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«Счастье в сирени живёт…»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Не молкнет сердце чуткое Шопена… Танцы, танцы, танцы.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Патетическая соната Л.В. Бетховена. Годы странствий.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 xml:space="preserve">Царит гармония оркестра. 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5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«В музыкальном театре».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Балет Стравинского «Петрушка».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Театр музыкальной комедии.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5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«О России петь – что стремиться в храм»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Святые земли русской. Илья Муромец.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Кирилл и Мефодий. Обобщающий урок 3 четверти.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Праздников праздник, торжество из торжеств.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Родной обычай старины. Светлый праздник.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5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«Гори, гори ясно, чтобы не погасло!»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Народные праздники. «Троица».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9605" w:type="dxa"/>
            <w:gridSpan w:val="3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i/>
                <w:sz w:val="24"/>
                <w:szCs w:val="24"/>
              </w:rPr>
              <w:t>Чтоб музыкантом быть, так надобно уменье…»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Прелюдия. Исповедь души. Революционный этюд.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исполнителя. Музыкальные инструменты.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В каждой интонации спрятан человек.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Музыкальный сказочник.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Рассвет на Москве-реке. Обобщающий урок 4 четверти.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4" w:rsidRPr="0015195B" w:rsidTr="003617B4">
        <w:tc>
          <w:tcPr>
            <w:tcW w:w="1101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3617B4" w:rsidRPr="0015195B" w:rsidRDefault="003617B4" w:rsidP="0015195B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3617B4" w:rsidRPr="0015195B" w:rsidRDefault="003617B4" w:rsidP="001519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95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3617B4" w:rsidRPr="0015195B" w:rsidRDefault="003617B4" w:rsidP="0015195B">
      <w:pPr>
        <w:tabs>
          <w:tab w:val="left" w:pos="7022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D7663" w:rsidRPr="0015195B" w:rsidRDefault="00AD7663" w:rsidP="0015195B">
      <w:pPr>
        <w:autoSpaceDE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01BBB" w:rsidRPr="0015195B" w:rsidRDefault="00901BBB" w:rsidP="0015195B">
      <w:pPr>
        <w:pStyle w:val="1"/>
        <w:ind w:firstLine="0"/>
        <w:rPr>
          <w:b/>
        </w:rPr>
      </w:pPr>
    </w:p>
    <w:p w:rsidR="00901BBB" w:rsidRPr="0015195B" w:rsidRDefault="00901BBB" w:rsidP="0015195B">
      <w:pPr>
        <w:pStyle w:val="1"/>
        <w:ind w:firstLine="0"/>
        <w:jc w:val="center"/>
        <w:rPr>
          <w:b/>
        </w:rPr>
      </w:pPr>
    </w:p>
    <w:p w:rsidR="00901BBB" w:rsidRPr="0015195B" w:rsidRDefault="00901BBB" w:rsidP="0015195B">
      <w:pPr>
        <w:pStyle w:val="1"/>
        <w:ind w:firstLine="0"/>
        <w:jc w:val="center"/>
        <w:rPr>
          <w:b/>
        </w:rPr>
      </w:pPr>
    </w:p>
    <w:p w:rsidR="00901BBB" w:rsidRPr="0015195B" w:rsidRDefault="00901BBB" w:rsidP="0015195B">
      <w:pPr>
        <w:pStyle w:val="1"/>
        <w:ind w:firstLine="0"/>
        <w:jc w:val="center"/>
        <w:rPr>
          <w:b/>
        </w:rPr>
      </w:pPr>
    </w:p>
    <w:p w:rsidR="00901BBB" w:rsidRPr="0015195B" w:rsidRDefault="00901BBB" w:rsidP="0015195B">
      <w:pPr>
        <w:pStyle w:val="1"/>
        <w:ind w:firstLine="0"/>
        <w:jc w:val="center"/>
        <w:rPr>
          <w:b/>
        </w:rPr>
      </w:pPr>
    </w:p>
    <w:p w:rsidR="00901BBB" w:rsidRPr="0015195B" w:rsidRDefault="00901BBB" w:rsidP="0015195B">
      <w:pPr>
        <w:pStyle w:val="1"/>
        <w:ind w:firstLine="0"/>
        <w:jc w:val="center"/>
        <w:rPr>
          <w:b/>
        </w:rPr>
      </w:pPr>
    </w:p>
    <w:p w:rsidR="00901BBB" w:rsidRPr="0015195B" w:rsidRDefault="00901BBB" w:rsidP="0015195B">
      <w:pPr>
        <w:pStyle w:val="1"/>
        <w:ind w:firstLine="0"/>
        <w:jc w:val="center"/>
        <w:rPr>
          <w:b/>
        </w:rPr>
      </w:pPr>
    </w:p>
    <w:p w:rsidR="00901BBB" w:rsidRPr="0015195B" w:rsidRDefault="00901BBB" w:rsidP="0015195B">
      <w:pPr>
        <w:pStyle w:val="1"/>
        <w:ind w:firstLine="0"/>
        <w:jc w:val="center"/>
        <w:rPr>
          <w:b/>
        </w:rPr>
      </w:pPr>
    </w:p>
    <w:p w:rsidR="00901BBB" w:rsidRPr="0015195B" w:rsidRDefault="00901BBB" w:rsidP="0015195B">
      <w:pPr>
        <w:pStyle w:val="1"/>
        <w:ind w:firstLine="0"/>
        <w:jc w:val="center"/>
        <w:rPr>
          <w:b/>
        </w:rPr>
      </w:pPr>
    </w:p>
    <w:p w:rsidR="00901BBB" w:rsidRPr="0015195B" w:rsidRDefault="00901BBB" w:rsidP="0015195B">
      <w:pPr>
        <w:pStyle w:val="1"/>
        <w:ind w:firstLine="0"/>
        <w:jc w:val="center"/>
        <w:rPr>
          <w:b/>
        </w:rPr>
      </w:pPr>
    </w:p>
    <w:p w:rsidR="00901BBB" w:rsidRPr="0015195B" w:rsidRDefault="00901BBB" w:rsidP="0015195B">
      <w:pPr>
        <w:pStyle w:val="1"/>
        <w:ind w:firstLine="0"/>
        <w:jc w:val="center"/>
        <w:rPr>
          <w:b/>
        </w:rPr>
      </w:pPr>
    </w:p>
    <w:p w:rsidR="00901BBB" w:rsidRPr="0015195B" w:rsidRDefault="00901BBB" w:rsidP="0015195B">
      <w:pPr>
        <w:pStyle w:val="1"/>
        <w:ind w:firstLine="0"/>
        <w:jc w:val="center"/>
        <w:rPr>
          <w:b/>
        </w:rPr>
      </w:pPr>
    </w:p>
    <w:p w:rsidR="00901BBB" w:rsidRPr="0015195B" w:rsidRDefault="00901BBB" w:rsidP="0015195B">
      <w:pPr>
        <w:pStyle w:val="1"/>
        <w:ind w:firstLine="0"/>
        <w:jc w:val="center"/>
        <w:rPr>
          <w:b/>
        </w:rPr>
      </w:pPr>
    </w:p>
    <w:p w:rsidR="00901BBB" w:rsidRPr="0015195B" w:rsidRDefault="00901BBB" w:rsidP="0015195B">
      <w:pPr>
        <w:pStyle w:val="1"/>
        <w:ind w:firstLine="0"/>
        <w:jc w:val="center"/>
        <w:rPr>
          <w:b/>
        </w:rPr>
      </w:pPr>
    </w:p>
    <w:p w:rsidR="00901BBB" w:rsidRPr="0015195B" w:rsidRDefault="00901BBB" w:rsidP="0015195B">
      <w:pPr>
        <w:pStyle w:val="1"/>
        <w:ind w:firstLine="0"/>
        <w:jc w:val="center"/>
        <w:rPr>
          <w:b/>
        </w:rPr>
      </w:pPr>
    </w:p>
    <w:sectPr w:rsidR="00901BBB" w:rsidRPr="0015195B" w:rsidSect="008B3F30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F62" w:rsidRDefault="00F26F62" w:rsidP="007565E5">
      <w:pPr>
        <w:spacing w:line="240" w:lineRule="auto"/>
      </w:pPr>
      <w:r>
        <w:separator/>
      </w:r>
    </w:p>
  </w:endnote>
  <w:endnote w:type="continuationSeparator" w:id="0">
    <w:p w:rsidR="00F26F62" w:rsidRDefault="00F26F62" w:rsidP="007565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7B4" w:rsidRDefault="003617B4">
    <w:pPr>
      <w:pStyle w:val="a5"/>
      <w:jc w:val="right"/>
    </w:pPr>
  </w:p>
  <w:p w:rsidR="003617B4" w:rsidRDefault="003617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F62" w:rsidRDefault="00F26F62" w:rsidP="007565E5">
      <w:pPr>
        <w:spacing w:line="240" w:lineRule="auto"/>
      </w:pPr>
      <w:r>
        <w:separator/>
      </w:r>
    </w:p>
  </w:footnote>
  <w:footnote w:type="continuationSeparator" w:id="0">
    <w:p w:rsidR="00F26F62" w:rsidRDefault="00F26F62" w:rsidP="007565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0C63"/>
    <w:multiLevelType w:val="hybridMultilevel"/>
    <w:tmpl w:val="FF980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C14"/>
    <w:multiLevelType w:val="hybridMultilevel"/>
    <w:tmpl w:val="8CFE639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9B2359C"/>
    <w:multiLevelType w:val="hybridMultilevel"/>
    <w:tmpl w:val="A366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1700C"/>
    <w:multiLevelType w:val="hybridMultilevel"/>
    <w:tmpl w:val="B6009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65688"/>
    <w:multiLevelType w:val="hybridMultilevel"/>
    <w:tmpl w:val="E1169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A39DC"/>
    <w:multiLevelType w:val="hybridMultilevel"/>
    <w:tmpl w:val="7C5C4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54C26"/>
    <w:multiLevelType w:val="hybridMultilevel"/>
    <w:tmpl w:val="F280D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F3B59"/>
    <w:multiLevelType w:val="hybridMultilevel"/>
    <w:tmpl w:val="097AD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F10B7F"/>
    <w:multiLevelType w:val="hybridMultilevel"/>
    <w:tmpl w:val="8918D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55F21"/>
    <w:multiLevelType w:val="hybridMultilevel"/>
    <w:tmpl w:val="64CA0B26"/>
    <w:lvl w:ilvl="0" w:tplc="9CB8E2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90707"/>
    <w:multiLevelType w:val="hybridMultilevel"/>
    <w:tmpl w:val="86CA5E4A"/>
    <w:lvl w:ilvl="0" w:tplc="9CB8E2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D91228"/>
    <w:multiLevelType w:val="hybridMultilevel"/>
    <w:tmpl w:val="41AA9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E37253"/>
    <w:multiLevelType w:val="hybridMultilevel"/>
    <w:tmpl w:val="467A1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47D34"/>
    <w:multiLevelType w:val="hybridMultilevel"/>
    <w:tmpl w:val="1EEC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3C0C52"/>
    <w:multiLevelType w:val="hybridMultilevel"/>
    <w:tmpl w:val="BDB2CE8A"/>
    <w:lvl w:ilvl="0" w:tplc="9CB8E2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C4305A"/>
    <w:multiLevelType w:val="hybridMultilevel"/>
    <w:tmpl w:val="A0184BF0"/>
    <w:name w:val="WW8Num132"/>
    <w:lvl w:ilvl="0" w:tplc="0000002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/>
      </w:rPr>
    </w:lvl>
    <w:lvl w:ilvl="1" w:tplc="1DF6B546">
      <w:start w:val="1"/>
      <w:numFmt w:val="bullet"/>
      <w:lvlText w:val="-"/>
      <w:lvlJc w:val="left"/>
      <w:pPr>
        <w:tabs>
          <w:tab w:val="num" w:pos="2433"/>
        </w:tabs>
        <w:ind w:left="2433" w:hanging="284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6">
    <w:nsid w:val="594A229B"/>
    <w:multiLevelType w:val="hybridMultilevel"/>
    <w:tmpl w:val="88021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F03573"/>
    <w:multiLevelType w:val="hybridMultilevel"/>
    <w:tmpl w:val="1BBE9E26"/>
    <w:lvl w:ilvl="0" w:tplc="96467EA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6"/>
  </w:num>
  <w:num w:numId="4">
    <w:abstractNumId w:val="2"/>
  </w:num>
  <w:num w:numId="5">
    <w:abstractNumId w:val="11"/>
  </w:num>
  <w:num w:numId="6">
    <w:abstractNumId w:val="5"/>
  </w:num>
  <w:num w:numId="7">
    <w:abstractNumId w:val="10"/>
  </w:num>
  <w:num w:numId="8">
    <w:abstractNumId w:val="14"/>
  </w:num>
  <w:num w:numId="9">
    <w:abstractNumId w:val="13"/>
  </w:num>
  <w:num w:numId="10">
    <w:abstractNumId w:val="16"/>
  </w:num>
  <w:num w:numId="11">
    <w:abstractNumId w:val="7"/>
  </w:num>
  <w:num w:numId="12">
    <w:abstractNumId w:val="4"/>
  </w:num>
  <w:num w:numId="13">
    <w:abstractNumId w:val="12"/>
  </w:num>
  <w:num w:numId="14">
    <w:abstractNumId w:val="8"/>
  </w:num>
  <w:num w:numId="15">
    <w:abstractNumId w:val="1"/>
  </w:num>
  <w:num w:numId="16">
    <w:abstractNumId w:val="3"/>
  </w:num>
  <w:num w:numId="17">
    <w:abstractNumId w:val="9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CE4"/>
    <w:rsid w:val="0001163D"/>
    <w:rsid w:val="00085EEF"/>
    <w:rsid w:val="000A6FC0"/>
    <w:rsid w:val="00112B01"/>
    <w:rsid w:val="001502D8"/>
    <w:rsid w:val="0015195B"/>
    <w:rsid w:val="00183950"/>
    <w:rsid w:val="00255CFB"/>
    <w:rsid w:val="002C76C9"/>
    <w:rsid w:val="00321D30"/>
    <w:rsid w:val="003617B4"/>
    <w:rsid w:val="003650F6"/>
    <w:rsid w:val="003A3305"/>
    <w:rsid w:val="003C5BD4"/>
    <w:rsid w:val="00403C97"/>
    <w:rsid w:val="00445EAF"/>
    <w:rsid w:val="004732C5"/>
    <w:rsid w:val="004C0D22"/>
    <w:rsid w:val="004D753E"/>
    <w:rsid w:val="004E7F4C"/>
    <w:rsid w:val="00624B9C"/>
    <w:rsid w:val="006411EC"/>
    <w:rsid w:val="006724DD"/>
    <w:rsid w:val="006C62F5"/>
    <w:rsid w:val="006E5B26"/>
    <w:rsid w:val="00723255"/>
    <w:rsid w:val="007565E5"/>
    <w:rsid w:val="008028B3"/>
    <w:rsid w:val="00833CE4"/>
    <w:rsid w:val="00835675"/>
    <w:rsid w:val="008B3F30"/>
    <w:rsid w:val="008B71D7"/>
    <w:rsid w:val="00901BBB"/>
    <w:rsid w:val="009457AD"/>
    <w:rsid w:val="009C7D12"/>
    <w:rsid w:val="00A7322B"/>
    <w:rsid w:val="00A93E44"/>
    <w:rsid w:val="00AD7663"/>
    <w:rsid w:val="00B6107C"/>
    <w:rsid w:val="00BE0C2E"/>
    <w:rsid w:val="00BF01CA"/>
    <w:rsid w:val="00CC10DC"/>
    <w:rsid w:val="00CF1987"/>
    <w:rsid w:val="00D07787"/>
    <w:rsid w:val="00D1744D"/>
    <w:rsid w:val="00D514AF"/>
    <w:rsid w:val="00D73300"/>
    <w:rsid w:val="00DF66D6"/>
    <w:rsid w:val="00E03DB1"/>
    <w:rsid w:val="00E43F7F"/>
    <w:rsid w:val="00EC408D"/>
    <w:rsid w:val="00EE5EED"/>
    <w:rsid w:val="00F24F10"/>
    <w:rsid w:val="00F2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CE4"/>
    <w:pPr>
      <w:spacing w:line="322" w:lineRule="exact"/>
      <w:ind w:right="30" w:firstLine="72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3CE4"/>
    <w:pPr>
      <w:ind w:left="720"/>
      <w:contextualSpacing/>
    </w:pPr>
  </w:style>
  <w:style w:type="paragraph" w:customStyle="1" w:styleId="1">
    <w:name w:val="Стиль1"/>
    <w:basedOn w:val="a4"/>
    <w:link w:val="10"/>
    <w:qFormat/>
    <w:rsid w:val="00833CE4"/>
    <w:pPr>
      <w:suppressAutoHyphens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0">
    <w:name w:val="Стиль1 Знак"/>
    <w:basedOn w:val="a0"/>
    <w:link w:val="1"/>
    <w:rsid w:val="00833CE4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msonormalcxsplast">
    <w:name w:val="msonormalcxsplast"/>
    <w:basedOn w:val="a"/>
    <w:rsid w:val="00833CE4"/>
    <w:pPr>
      <w:spacing w:before="75" w:after="150" w:line="240" w:lineRule="auto"/>
      <w:ind w:right="0" w:firstLine="0"/>
      <w:jc w:val="left"/>
    </w:pPr>
    <w:rPr>
      <w:rFonts w:ascii="Verdana" w:eastAsia="Calibri" w:hAnsi="Verdana" w:cs="Times New Roman"/>
      <w:sz w:val="18"/>
      <w:szCs w:val="18"/>
      <w:lang w:eastAsia="ru-RU"/>
    </w:rPr>
  </w:style>
  <w:style w:type="paragraph" w:styleId="a5">
    <w:name w:val="footer"/>
    <w:basedOn w:val="a"/>
    <w:link w:val="a6"/>
    <w:uiPriority w:val="99"/>
    <w:unhideWhenUsed/>
    <w:rsid w:val="00833CE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3CE4"/>
  </w:style>
  <w:style w:type="paragraph" w:customStyle="1" w:styleId="ParagraphStyle">
    <w:name w:val="Paragraph Style"/>
    <w:rsid w:val="00833CE4"/>
    <w:pPr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paragraph" w:styleId="a7">
    <w:name w:val="Plain Text"/>
    <w:basedOn w:val="a"/>
    <w:link w:val="a8"/>
    <w:rsid w:val="00833CE4"/>
    <w:pPr>
      <w:autoSpaceDE w:val="0"/>
      <w:autoSpaceDN w:val="0"/>
      <w:spacing w:line="240" w:lineRule="auto"/>
      <w:ind w:righ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833C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Emphasis"/>
    <w:basedOn w:val="a0"/>
    <w:qFormat/>
    <w:rsid w:val="00833CE4"/>
    <w:rPr>
      <w:i/>
      <w:iCs/>
    </w:rPr>
  </w:style>
  <w:style w:type="paragraph" w:customStyle="1" w:styleId="aa">
    <w:name w:val="Новый"/>
    <w:basedOn w:val="a"/>
    <w:rsid w:val="00833CE4"/>
    <w:pPr>
      <w:suppressAutoHyphens/>
      <w:spacing w:line="360" w:lineRule="auto"/>
      <w:ind w:right="0" w:firstLine="454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b">
    <w:name w:val="Hyperlink"/>
    <w:basedOn w:val="a0"/>
    <w:rsid w:val="00833CE4"/>
    <w:rPr>
      <w:color w:val="0000FF"/>
      <w:u w:val="single"/>
    </w:rPr>
  </w:style>
  <w:style w:type="character" w:styleId="ac">
    <w:name w:val="Strong"/>
    <w:qFormat/>
    <w:rsid w:val="00833CE4"/>
    <w:rPr>
      <w:b/>
      <w:bCs/>
    </w:rPr>
  </w:style>
  <w:style w:type="paragraph" w:styleId="a4">
    <w:name w:val="No Spacing"/>
    <w:uiPriority w:val="1"/>
    <w:qFormat/>
    <w:rsid w:val="00833CE4"/>
    <w:pPr>
      <w:ind w:right="30" w:firstLine="720"/>
    </w:pPr>
  </w:style>
  <w:style w:type="table" w:styleId="ad">
    <w:name w:val="Table Grid"/>
    <w:basedOn w:val="a1"/>
    <w:uiPriority w:val="59"/>
    <w:rsid w:val="008B3F30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8B3F30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B3F30"/>
  </w:style>
  <w:style w:type="character" w:customStyle="1" w:styleId="FontStyle13">
    <w:name w:val="Font Style13"/>
    <w:basedOn w:val="a0"/>
    <w:rsid w:val="006C62F5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rsid w:val="006C62F5"/>
    <w:pPr>
      <w:widowControl w:val="0"/>
      <w:autoSpaceDE w:val="0"/>
      <w:autoSpaceDN w:val="0"/>
      <w:adjustRightInd w:val="0"/>
      <w:spacing w:line="288" w:lineRule="exact"/>
      <w:ind w:right="0" w:firstLine="11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rsid w:val="006C62F5"/>
    <w:rPr>
      <w:rFonts w:ascii="Times New Roman" w:hAnsi="Times New Roman" w:cs="Times New Roman" w:hint="default"/>
      <w:sz w:val="20"/>
      <w:szCs w:val="20"/>
    </w:rPr>
  </w:style>
  <w:style w:type="paragraph" w:customStyle="1" w:styleId="Style6">
    <w:name w:val="Style6"/>
    <w:basedOn w:val="a"/>
    <w:rsid w:val="003A3305"/>
    <w:pPr>
      <w:widowControl w:val="0"/>
      <w:autoSpaceDE w:val="0"/>
      <w:autoSpaceDN w:val="0"/>
      <w:adjustRightInd w:val="0"/>
      <w:spacing w:line="326" w:lineRule="exact"/>
      <w:ind w:right="0" w:firstLine="384"/>
      <w:jc w:val="left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63">
    <w:name w:val="Font Style63"/>
    <w:basedOn w:val="a0"/>
    <w:rsid w:val="003A3305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Style8">
    <w:name w:val="Style8"/>
    <w:basedOn w:val="a"/>
    <w:rsid w:val="00AD7663"/>
    <w:pPr>
      <w:widowControl w:val="0"/>
      <w:autoSpaceDE w:val="0"/>
      <w:autoSpaceDN w:val="0"/>
      <w:adjustRightInd w:val="0"/>
      <w:spacing w:line="308" w:lineRule="exact"/>
      <w:ind w:right="0" w:firstLine="622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650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0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4481</Words>
  <Characters>25548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24</cp:revision>
  <cp:lastPrinted>2019-10-09T13:12:00Z</cp:lastPrinted>
  <dcterms:created xsi:type="dcterms:W3CDTF">2015-08-27T14:49:00Z</dcterms:created>
  <dcterms:modified xsi:type="dcterms:W3CDTF">2019-10-29T07:01:00Z</dcterms:modified>
</cp:coreProperties>
</file>